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208E67" w14:textId="77777777" w:rsidR="00AD713C" w:rsidRDefault="00AD713C" w:rsidP="00AD713C">
      <w:pPr>
        <w:spacing w:after="0" w:line="240" w:lineRule="auto"/>
        <w:ind w:firstLine="709"/>
        <w:jc w:val="right"/>
        <w:rPr>
          <w:rFonts w:ascii="Times New Roman" w:hAnsi="Times New Roman" w:cs="Times New Roman"/>
          <w:b/>
          <w:sz w:val="28"/>
          <w:szCs w:val="28"/>
        </w:rPr>
      </w:pPr>
      <w:bookmarkStart w:id="0" w:name="_GoBack"/>
      <w:r>
        <w:rPr>
          <w:rFonts w:ascii="Times New Roman" w:hAnsi="Times New Roman" w:cs="Times New Roman"/>
          <w:b/>
          <w:sz w:val="28"/>
          <w:szCs w:val="28"/>
        </w:rPr>
        <w:t xml:space="preserve">Демидова О.А, Тимофеева Е.А. </w:t>
      </w:r>
    </w:p>
    <w:bookmarkEnd w:id="0"/>
    <w:p w14:paraId="2C03E7BA" w14:textId="77777777" w:rsidR="00AD713C" w:rsidRDefault="00AD713C" w:rsidP="00AD713C">
      <w:pPr>
        <w:spacing w:after="0" w:line="240" w:lineRule="auto"/>
        <w:ind w:firstLine="709"/>
        <w:jc w:val="right"/>
        <w:rPr>
          <w:rFonts w:ascii="Times New Roman" w:hAnsi="Times New Roman" w:cs="Times New Roman"/>
          <w:i/>
          <w:sz w:val="28"/>
          <w:szCs w:val="28"/>
        </w:rPr>
      </w:pPr>
      <w:r>
        <w:rPr>
          <w:rFonts w:ascii="Times New Roman" w:hAnsi="Times New Roman" w:cs="Times New Roman"/>
          <w:i/>
          <w:sz w:val="28"/>
          <w:szCs w:val="28"/>
        </w:rPr>
        <w:t>Москва, НИУ ВШЭ</w:t>
      </w:r>
    </w:p>
    <w:p w14:paraId="4FAB0D0D" w14:textId="2CDD8A09" w:rsidR="00AD713C" w:rsidRDefault="00AD713C" w:rsidP="00AD713C">
      <w:pPr>
        <w:spacing w:after="0" w:line="240" w:lineRule="auto"/>
        <w:ind w:firstLine="709"/>
        <w:jc w:val="right"/>
        <w:rPr>
          <w:rFonts w:ascii="Times New Roman" w:hAnsi="Times New Roman" w:cs="Times New Roman"/>
          <w:b/>
          <w:sz w:val="28"/>
          <w:szCs w:val="28"/>
        </w:rPr>
      </w:pPr>
      <w:r>
        <w:rPr>
          <w:rStyle w:val="a3"/>
          <w:rFonts w:ascii="Times New Roman" w:hAnsi="Times New Roman" w:cs="Times New Roman"/>
          <w:color w:val="auto"/>
          <w:sz w:val="28"/>
          <w:szCs w:val="28"/>
          <w:u w:val="none"/>
          <w:lang w:val="en-US"/>
        </w:rPr>
        <w:t>demidova</w:t>
      </w:r>
      <w:r w:rsidRPr="00015DCC">
        <w:rPr>
          <w:rStyle w:val="a3"/>
          <w:rFonts w:ascii="Times New Roman" w:hAnsi="Times New Roman" w:cs="Times New Roman"/>
          <w:color w:val="auto"/>
          <w:sz w:val="28"/>
          <w:szCs w:val="28"/>
          <w:u w:val="none"/>
        </w:rPr>
        <w:t>@</w:t>
      </w:r>
      <w:r>
        <w:rPr>
          <w:rStyle w:val="a3"/>
          <w:rFonts w:ascii="Times New Roman" w:hAnsi="Times New Roman" w:cs="Times New Roman"/>
          <w:color w:val="auto"/>
          <w:sz w:val="28"/>
          <w:szCs w:val="28"/>
          <w:u w:val="none"/>
          <w:lang w:val="en-US"/>
        </w:rPr>
        <w:t>hse</w:t>
      </w:r>
      <w:r w:rsidRPr="00015DCC">
        <w:rPr>
          <w:rStyle w:val="a3"/>
          <w:rFonts w:ascii="Times New Roman" w:hAnsi="Times New Roman" w:cs="Times New Roman"/>
          <w:color w:val="auto"/>
          <w:sz w:val="28"/>
          <w:szCs w:val="28"/>
          <w:u w:val="none"/>
        </w:rPr>
        <w:t>.ru</w:t>
      </w:r>
    </w:p>
    <w:p w14:paraId="00E522DE" w14:textId="4A054F57" w:rsidR="00F51369" w:rsidRPr="00015DCC" w:rsidRDefault="00F51369" w:rsidP="00F51369">
      <w:pPr>
        <w:spacing w:after="0" w:line="240" w:lineRule="auto"/>
        <w:ind w:firstLine="709"/>
        <w:jc w:val="right"/>
        <w:rPr>
          <w:rFonts w:ascii="Times New Roman" w:hAnsi="Times New Roman" w:cs="Times New Roman"/>
          <w:sz w:val="28"/>
          <w:szCs w:val="28"/>
        </w:rPr>
      </w:pPr>
    </w:p>
    <w:p w14:paraId="289E2CC0" w14:textId="41E82171" w:rsidR="00AD713C" w:rsidRDefault="00AD713C" w:rsidP="001E246E">
      <w:pPr>
        <w:spacing w:after="0" w:line="240" w:lineRule="auto"/>
        <w:ind w:firstLine="709"/>
        <w:jc w:val="center"/>
        <w:rPr>
          <w:rFonts w:ascii="Times New Roman" w:hAnsi="Times New Roman" w:cs="Times New Roman"/>
          <w:i/>
          <w:sz w:val="28"/>
          <w:szCs w:val="28"/>
        </w:rPr>
      </w:pPr>
      <w:r>
        <w:rPr>
          <w:rFonts w:ascii="Times New Roman" w:hAnsi="Times New Roman" w:cs="Times New Roman"/>
          <w:b/>
          <w:sz w:val="28"/>
          <w:szCs w:val="28"/>
        </w:rPr>
        <w:t>ОЦЕНКА КРИВОЙ ЗАРАБОТНОЙ ПЛАТЫ В РОССИИ С УЧЕТОМ ПРОСТРАНСТВЕННЫХ ЭФФЕКТОВ</w:t>
      </w:r>
      <w:r w:rsidRPr="001E246E">
        <w:rPr>
          <w:rFonts w:ascii="Times New Roman" w:hAnsi="Times New Roman" w:cs="Times New Roman"/>
          <w:i/>
          <w:sz w:val="28"/>
          <w:szCs w:val="28"/>
        </w:rPr>
        <w:t xml:space="preserve"> </w:t>
      </w:r>
    </w:p>
    <w:p w14:paraId="2A10A296" w14:textId="77777777" w:rsidR="00714041" w:rsidRDefault="00714041" w:rsidP="009C26A3">
      <w:pPr>
        <w:spacing w:after="0" w:line="240" w:lineRule="auto"/>
        <w:ind w:firstLine="709"/>
        <w:jc w:val="both"/>
        <w:rPr>
          <w:rFonts w:ascii="Times New Roman" w:hAnsi="Times New Roman" w:cs="Times New Roman"/>
          <w:sz w:val="28"/>
          <w:szCs w:val="28"/>
        </w:rPr>
      </w:pPr>
    </w:p>
    <w:p w14:paraId="6ED97287" w14:textId="2199F31F" w:rsidR="009C26A3" w:rsidRDefault="009C26A3" w:rsidP="009C26A3">
      <w:pPr>
        <w:spacing w:after="0" w:line="240" w:lineRule="auto"/>
        <w:ind w:firstLine="709"/>
        <w:jc w:val="both"/>
        <w:rPr>
          <w:rFonts w:ascii="Times New Roman" w:hAnsi="Times New Roman" w:cs="Times New Roman"/>
          <w:sz w:val="28"/>
          <w:szCs w:val="28"/>
        </w:rPr>
      </w:pPr>
      <w:r w:rsidRPr="009C26A3">
        <w:rPr>
          <w:rFonts w:ascii="Times New Roman" w:hAnsi="Times New Roman" w:cs="Times New Roman"/>
          <w:sz w:val="28"/>
          <w:szCs w:val="28"/>
        </w:rPr>
        <w:t xml:space="preserve">Одной из особенностей российского рынка труда является его быстрая подстройка к внешним шокам за счет  гибкости его заработной платы (Gimpelson, 2019). При изменении уровня безработицы реальные заработные платы также быстро меняются. Как показали Гурвич и Вакуленко (2018, 2016), в России полуэластичность реальной заработной платы по уровню безработицы существенно выше, чем во многих других странах, в том числе с переходной экономикой. Однако, как отмечают Ощепков и Капелюшников (2015), единый рынок труда такой большой и неоднородной страны, как Россия, не существует, следует рассматривать региональные рынки труда. Поэтому подстройка заработной платы к изменению уровня безработицы в разных регионах может происходить с различной интенсивностью. При этом необходимо учитывать, что региональные рынки труда влияют друг на друга за счет потоков рабочей силы и капитала. И уровень безработицы в одном регионе может влиять на уровень реальной заработной платы не только в этом регионе, но в соседних регионах (и не только в соседних). В данном исследовании был предложен возможный способ измерения такого влияния с помощью пространственно-эконометрических моделей и расчета частных предельных эффектов. </w:t>
      </w:r>
    </w:p>
    <w:p w14:paraId="70E024D6" w14:textId="246B621A" w:rsidR="00227E84" w:rsidRPr="00227E84" w:rsidRDefault="009C26A3" w:rsidP="009C26A3">
      <w:pPr>
        <w:spacing w:after="0" w:line="240" w:lineRule="auto"/>
        <w:ind w:firstLine="709"/>
        <w:jc w:val="both"/>
        <w:rPr>
          <w:rFonts w:ascii="Times New Roman" w:hAnsi="Times New Roman" w:cs="Times New Roman"/>
          <w:sz w:val="28"/>
          <w:szCs w:val="28"/>
        </w:rPr>
      </w:pPr>
      <w:r w:rsidRPr="009C26A3">
        <w:rPr>
          <w:rFonts w:ascii="Times New Roman" w:hAnsi="Times New Roman" w:cs="Times New Roman"/>
          <w:sz w:val="28"/>
          <w:szCs w:val="28"/>
        </w:rPr>
        <w:t xml:space="preserve">Литература, посвященная изучению взаимосвязи заработной платы и безработицы, существовала задолго до появления термина «кривая заработной платы». Blanchflower и Oswald (1989) были первыми, кто начал изучать зависимость между заработной платой и безработицей и ввели выражение «кривая заработной платы». Методология авторов заключалась в построении линейных регрессий на основе данных об индивидах и их доходе. </w:t>
      </w:r>
      <w:r w:rsidR="00227E84" w:rsidRPr="00227E84">
        <w:rPr>
          <w:rFonts w:ascii="Times New Roman" w:hAnsi="Times New Roman" w:cs="Times New Roman"/>
          <w:sz w:val="28"/>
          <w:szCs w:val="28"/>
        </w:rPr>
        <w:t xml:space="preserve">Методология пространственной эконометрики впервые была применена к моделированию кривой заработной платы в статье </w:t>
      </w:r>
      <w:r w:rsidR="00227E84" w:rsidRPr="00227E84">
        <w:rPr>
          <w:rFonts w:ascii="Times New Roman" w:hAnsi="Times New Roman" w:cs="Times New Roman"/>
          <w:sz w:val="28"/>
          <w:szCs w:val="28"/>
        </w:rPr>
        <w:fldChar w:fldCharType="begin"/>
      </w:r>
      <w:r w:rsidR="00227E84" w:rsidRPr="00227E84">
        <w:rPr>
          <w:rFonts w:ascii="Times New Roman" w:hAnsi="Times New Roman" w:cs="Times New Roman"/>
          <w:sz w:val="28"/>
          <w:szCs w:val="28"/>
        </w:rPr>
        <w:instrText xml:space="preserve"> ADDIN ZOTERO_ITEM CSL_CITATION {"citationID":"a5lm6dop1b","properties":{"formattedCitation":"(Longhi et al., 2006)","plainCitation":"(Longhi et al., 2006)","noteIndex":0},"citationItems":[{"id":148,"uris":["http://zotero.org/users/local/G5umTgSI/items/CPPNCUKY"],"uri":["http://zotero.org/users/local/G5umTgSI/items/CPPNCUKY"],"itemData":{"id":148,"type":"article-journal","title":"SPATIAL HETEROGENEITY AND THE WAGE CURVE REVISITED","container-title":"Journal of Regional Science","page":"707-731","volume":"46","issue":"4","source":"Crossref","DOI":"10.1111/j.1467-9787.2006.00474.x","ISSN":"0022-4146, 1467-9787","language":"en","author":[{"family":"Longhi","given":"Simonetta"},{"family":"Nijkamp","given":"Peter"},{"family":"Poot","given":"Jacques"}],"issued":{"date-parts":[["2006",10]]}}}],"schema":"https://github.com/citation-style-language/schema/raw/master/csl-citation.json"} </w:instrText>
      </w:r>
      <w:r w:rsidR="00227E84" w:rsidRPr="00227E84">
        <w:rPr>
          <w:rFonts w:ascii="Times New Roman" w:hAnsi="Times New Roman" w:cs="Times New Roman"/>
          <w:sz w:val="28"/>
          <w:szCs w:val="28"/>
        </w:rPr>
        <w:fldChar w:fldCharType="separate"/>
      </w:r>
      <w:r w:rsidR="00227E84" w:rsidRPr="00227E84">
        <w:rPr>
          <w:rFonts w:ascii="Times New Roman" w:hAnsi="Times New Roman" w:cs="Times New Roman"/>
          <w:sz w:val="28"/>
          <w:szCs w:val="28"/>
        </w:rPr>
        <w:t>(Longhi et al., 2006)</w:t>
      </w:r>
      <w:r w:rsidR="00227E84" w:rsidRPr="00227E84">
        <w:rPr>
          <w:rFonts w:ascii="Times New Roman" w:hAnsi="Times New Roman" w:cs="Times New Roman"/>
          <w:sz w:val="28"/>
          <w:szCs w:val="28"/>
        </w:rPr>
        <w:fldChar w:fldCharType="end"/>
      </w:r>
      <w:r w:rsidR="00227E84" w:rsidRPr="00227E84">
        <w:rPr>
          <w:rFonts w:ascii="Times New Roman" w:hAnsi="Times New Roman" w:cs="Times New Roman"/>
          <w:sz w:val="28"/>
          <w:szCs w:val="28"/>
        </w:rPr>
        <w:t>. Основная гипотеза авторов, использовавших данные для западной Германии за 1990-1997,  состояла в том, что локальные шоки на рынке труда могут повлиять на агрегированную кривую заработной платы, то есть нельзя воспринимать регионы изучаемой страны как абсолютно независимые друг от друга.</w:t>
      </w:r>
    </w:p>
    <w:p w14:paraId="04BC5BA9" w14:textId="469F43A1" w:rsidR="00227E84" w:rsidRPr="00227E84" w:rsidRDefault="00227E84" w:rsidP="00227E84">
      <w:pPr>
        <w:spacing w:after="0" w:line="240" w:lineRule="auto"/>
        <w:ind w:firstLine="709"/>
        <w:jc w:val="both"/>
        <w:rPr>
          <w:rFonts w:ascii="Times New Roman" w:hAnsi="Times New Roman" w:cs="Times New Roman"/>
          <w:sz w:val="28"/>
          <w:szCs w:val="28"/>
        </w:rPr>
      </w:pPr>
      <w:r w:rsidRPr="00227E84">
        <w:rPr>
          <w:rFonts w:ascii="Times New Roman" w:hAnsi="Times New Roman" w:cs="Times New Roman"/>
          <w:sz w:val="28"/>
          <w:szCs w:val="28"/>
        </w:rPr>
        <w:t xml:space="preserve">Статей, посвященных оценке кривой заработной платы в России, сравнительно немного. Первой статьей, в которой упоминалась кривая заработной платы в России, была статья (Blanchflower, 2001), в которой были использованы данные для 14 регионов РФ периода 1995-1997 гг. Автор доказал существование кривой заработной платы в России, при этом </w:t>
      </w:r>
      <w:r w:rsidRPr="00227E84">
        <w:rPr>
          <w:rFonts w:ascii="Times New Roman" w:hAnsi="Times New Roman" w:cs="Times New Roman"/>
          <w:sz w:val="28"/>
          <w:szCs w:val="28"/>
        </w:rPr>
        <w:lastRenderedPageBreak/>
        <w:t xml:space="preserve">оценка эластичности оказалась равна -0.18, что по абсолютному значению больше, чем для многих других стран. </w:t>
      </w:r>
      <w:r w:rsidRPr="00227E84">
        <w:rPr>
          <w:rFonts w:ascii="Times New Roman" w:hAnsi="Times New Roman" w:cs="Times New Roman"/>
          <w:sz w:val="28"/>
          <w:szCs w:val="28"/>
        </w:rPr>
        <w:fldChar w:fldCharType="begin"/>
      </w:r>
      <w:r w:rsidRPr="00227E84">
        <w:rPr>
          <w:rFonts w:ascii="Times New Roman" w:hAnsi="Times New Roman" w:cs="Times New Roman"/>
          <w:sz w:val="28"/>
          <w:szCs w:val="28"/>
        </w:rPr>
        <w:instrText xml:space="preserve"> ADDIN ZOTERO_ITEM CSL_CITATION {"citationID":"a1hk4f9amgb","properties":{"formattedCitation":"(Shilov &amp; M\\uc0\\u246{}ller, 2009)","plainCitation":"(Shilov &amp; Möller, 2009)","noteIndex":0},"citationItems":[{"id":187,"uris":["http://zotero.org/users/local/G5umTgSI/items/MAT8RINK"],"uri":["http://zotero.org/users/local/G5umTgSI/items/MAT8RINK"],"itemData":{"id":187,"type":"article-journal","title":"The wage curve in Russia, 1995–2005","container-title":"Economics Letters","page":"90-92","volume":"102","issue":"2","source":"Crossref","abstract":"This study draws on data collected for Russia to investigate the existence of a wage curve over the period 1995–2005. When wage levels are expressed in U.S. dollars, we ﬁnd a highly signiﬁcant negative wage elasticity coefﬁcient close to −0.1.","DOI":"10.1016/j.econlet.2008.11.008","ISSN":"01651765","language":"en","author":[{"family":"Shilov","given":"Andrey"},{"family":"Möller","given":"Joachim"}],"issued":{"date-parts":[["2009",2]]}}}],"schema":"https://github.com/citation-style-language/schema/raw/master/csl-citation.json"} </w:instrText>
      </w:r>
      <w:r w:rsidRPr="00227E84">
        <w:rPr>
          <w:rFonts w:ascii="Times New Roman" w:hAnsi="Times New Roman" w:cs="Times New Roman"/>
          <w:sz w:val="28"/>
          <w:szCs w:val="28"/>
        </w:rPr>
        <w:fldChar w:fldCharType="separate"/>
      </w:r>
      <w:r w:rsidRPr="00227E84">
        <w:rPr>
          <w:rFonts w:ascii="Times New Roman" w:hAnsi="Times New Roman" w:cs="Times New Roman"/>
          <w:sz w:val="28"/>
          <w:szCs w:val="28"/>
        </w:rPr>
        <w:t>Shilov &amp; Möller (2009)</w:t>
      </w:r>
      <w:r w:rsidRPr="00227E84">
        <w:rPr>
          <w:rFonts w:ascii="Times New Roman" w:hAnsi="Times New Roman" w:cs="Times New Roman"/>
          <w:sz w:val="28"/>
          <w:szCs w:val="28"/>
        </w:rPr>
        <w:fldChar w:fldCharType="end"/>
      </w:r>
      <w:r w:rsidRPr="00227E84">
        <w:rPr>
          <w:rFonts w:ascii="Times New Roman" w:hAnsi="Times New Roman" w:cs="Times New Roman"/>
          <w:sz w:val="28"/>
          <w:szCs w:val="28"/>
        </w:rPr>
        <w:t>, используя различные модели панельных данных для 82 российских регионов за 1995-2005 гг. и, получили оценки эластичности, близкие к -0.1. В статье Oshepkov (2015) автор использовал данные уровня индивидов из базы данных NOBUS и RLMS за 2003 г. и получил положительные или незначимые коэффициентов перед переменной региональная безработица, что было объяснено в рамках теории компенсации за неблагоприятные условия проживания. Гурвич и Вакуленко (2016), используя квартальные данные для России за 1996-2014 гг, показали, что при увеличении уровня безработицы на 1 пп, реальная заработная плата уменьшается на 0.93-1.29% (в зависимости от выбранной спецификации), что примерно в 2.5 раза больше, чем для стран с переходной экономикой. В этой статье по панельным данным для 78 российских регионов за 2002-2010 было показано, что увеличение  национального  уровня  безработицы на  1  п.п.  ведет  к снижению  темпов  роста  заработной  платы  на  3.3% . </w:t>
      </w:r>
    </w:p>
    <w:p w14:paraId="49150516" w14:textId="77777777" w:rsidR="00227E84" w:rsidRPr="00227E84" w:rsidRDefault="00227E84" w:rsidP="00227E84">
      <w:pPr>
        <w:spacing w:after="0" w:line="240" w:lineRule="auto"/>
        <w:ind w:firstLine="709"/>
        <w:jc w:val="both"/>
        <w:rPr>
          <w:rFonts w:ascii="Times New Roman" w:hAnsi="Times New Roman" w:cs="Times New Roman"/>
          <w:sz w:val="28"/>
          <w:szCs w:val="28"/>
        </w:rPr>
      </w:pPr>
      <w:r w:rsidRPr="00227E84">
        <w:rPr>
          <w:rFonts w:ascii="Times New Roman" w:hAnsi="Times New Roman" w:cs="Times New Roman"/>
          <w:sz w:val="28"/>
          <w:szCs w:val="28"/>
        </w:rPr>
        <w:t xml:space="preserve">Отметим, что в работах с использованием российских данных не учитывалось взаимное влияние регионов, что, как показали Kosfeld &amp; Dreger (2018), Ramos (2015), может привести к смещенным результатам оценивания. В данной работе сделана попытка восполнить этот пробел с помощью применения пространственно-эконометрического инструментария. </w:t>
      </w:r>
    </w:p>
    <w:p w14:paraId="4670FAA7" w14:textId="77777777" w:rsidR="00227E84" w:rsidRPr="00227E84" w:rsidRDefault="00227E84" w:rsidP="00227E84">
      <w:pPr>
        <w:spacing w:after="0" w:line="240" w:lineRule="auto"/>
        <w:ind w:firstLine="709"/>
        <w:jc w:val="both"/>
        <w:rPr>
          <w:rFonts w:ascii="Times New Roman" w:hAnsi="Times New Roman" w:cs="Times New Roman"/>
          <w:sz w:val="28"/>
          <w:szCs w:val="28"/>
        </w:rPr>
      </w:pPr>
      <w:r w:rsidRPr="00227E84">
        <w:rPr>
          <w:rFonts w:ascii="Times New Roman" w:hAnsi="Times New Roman" w:cs="Times New Roman"/>
          <w:sz w:val="28"/>
          <w:szCs w:val="28"/>
        </w:rPr>
        <w:t>Учитывая результаты, полученные упомянутыми выше авторами, мы выдвинули для проверки следующие гипотезы:</w:t>
      </w:r>
    </w:p>
    <w:p w14:paraId="774CB474" w14:textId="77777777" w:rsidR="00227E84" w:rsidRPr="00227E84" w:rsidRDefault="00227E84" w:rsidP="00227E84">
      <w:pPr>
        <w:spacing w:after="0" w:line="240" w:lineRule="auto"/>
        <w:ind w:firstLine="709"/>
        <w:jc w:val="both"/>
        <w:rPr>
          <w:rFonts w:ascii="Times New Roman" w:hAnsi="Times New Roman" w:cs="Times New Roman"/>
          <w:sz w:val="28"/>
          <w:szCs w:val="28"/>
        </w:rPr>
      </w:pPr>
      <w:r w:rsidRPr="00227E84">
        <w:rPr>
          <w:rFonts w:ascii="Times New Roman" w:hAnsi="Times New Roman" w:cs="Times New Roman"/>
          <w:sz w:val="28"/>
          <w:szCs w:val="28"/>
        </w:rPr>
        <w:t>Гипотеза 1. Заработные платы в российских регионах отрицательно зависят от уровня безработицы в регионе, причем интенсивность этого влияния может быть не одинаковой для всех регионов.</w:t>
      </w:r>
    </w:p>
    <w:p w14:paraId="54B3B389" w14:textId="77777777" w:rsidR="00227E84" w:rsidRPr="00227E84" w:rsidRDefault="00227E84" w:rsidP="00227E84">
      <w:pPr>
        <w:spacing w:after="0" w:line="240" w:lineRule="auto"/>
        <w:ind w:firstLine="709"/>
        <w:jc w:val="both"/>
        <w:rPr>
          <w:rFonts w:ascii="Times New Roman" w:hAnsi="Times New Roman" w:cs="Times New Roman"/>
          <w:sz w:val="28"/>
          <w:szCs w:val="28"/>
        </w:rPr>
      </w:pPr>
      <w:r w:rsidRPr="00227E84">
        <w:rPr>
          <w:rFonts w:ascii="Times New Roman" w:hAnsi="Times New Roman" w:cs="Times New Roman"/>
          <w:sz w:val="28"/>
          <w:szCs w:val="28"/>
        </w:rPr>
        <w:t>Гипотеза 2. Изменение безработицы в российских регионах влияет на заработную плату не только в этом регионе, но и в других, причем с разной интенсивностью.</w:t>
      </w:r>
    </w:p>
    <w:p w14:paraId="17D8057B" w14:textId="418524E3" w:rsidR="00182157" w:rsidRPr="00182157" w:rsidRDefault="00182157" w:rsidP="00182157">
      <w:pPr>
        <w:spacing w:after="0" w:line="240" w:lineRule="auto"/>
        <w:ind w:firstLine="709"/>
        <w:jc w:val="both"/>
        <w:rPr>
          <w:rFonts w:ascii="Times New Roman" w:hAnsi="Times New Roman" w:cs="Times New Roman"/>
          <w:sz w:val="28"/>
          <w:szCs w:val="28"/>
        </w:rPr>
      </w:pPr>
      <w:r w:rsidRPr="00182157">
        <w:rPr>
          <w:rFonts w:ascii="Times New Roman" w:hAnsi="Times New Roman" w:cs="Times New Roman"/>
          <w:sz w:val="28"/>
          <w:szCs w:val="28"/>
        </w:rPr>
        <w:t>Для проверки выдвинутых гипотез мы использовали данные для 81 российского региона за 2005-2018 гг. В качестве зависимой переменной был выбрана переменная wage - реальная заработная плата (в логарифмах) в базовых ценах 2005 г. с учетом разницы стоимости минимальной потребительской корзины в разных российских регионах.</w:t>
      </w:r>
      <w:r w:rsidR="00FD74D4" w:rsidRPr="00FD74D4">
        <w:rPr>
          <w:rFonts w:ascii="Times New Roman" w:hAnsi="Times New Roman" w:cs="Times New Roman"/>
          <w:sz w:val="28"/>
          <w:szCs w:val="28"/>
        </w:rPr>
        <w:t xml:space="preserve"> </w:t>
      </w:r>
    </w:p>
    <w:p w14:paraId="6BE96F4E" w14:textId="210BFDCD" w:rsidR="00182157" w:rsidRDefault="00182157" w:rsidP="00DA2965">
      <w:pPr>
        <w:spacing w:after="0" w:line="240" w:lineRule="auto"/>
        <w:ind w:firstLine="709"/>
        <w:jc w:val="both"/>
        <w:rPr>
          <w:rFonts w:ascii="Times New Roman" w:hAnsi="Times New Roman" w:cs="Times New Roman"/>
          <w:sz w:val="28"/>
          <w:szCs w:val="28"/>
        </w:rPr>
      </w:pPr>
      <w:r w:rsidRPr="008F6641">
        <w:rPr>
          <w:rFonts w:ascii="Times New Roman" w:hAnsi="Times New Roman" w:cs="Times New Roman"/>
          <w:sz w:val="28"/>
          <w:szCs w:val="28"/>
        </w:rPr>
        <w:t>Для проверки выдвинутых гипотез в качестве базовой мы использовали пространственную модель Дарбина (SDM модель), которая имеет следующий вид:</w:t>
      </w:r>
    </w:p>
    <w:p w14:paraId="755FFBAB" w14:textId="77777777" w:rsidR="00182157" w:rsidRPr="008F6641" w:rsidRDefault="004946F3" w:rsidP="00DA2965">
      <w:pPr>
        <w:spacing w:after="0" w:line="240" w:lineRule="auto"/>
        <w:ind w:firstLine="709"/>
        <w:jc w:val="both"/>
        <w:rPr>
          <w:rFonts w:ascii="Times New Roman" w:hAnsi="Times New Roman" w:cs="Times New Roman"/>
          <w:sz w:val="28"/>
          <w:szCs w:val="28"/>
        </w:rPr>
      </w:pPr>
      <m:oMath>
        <m:sSub>
          <m:sSubPr>
            <m:ctrlPr>
              <w:rPr>
                <w:rFonts w:ascii="Cambria Math" w:hAnsi="Cambria Math" w:cs="Times New Roman"/>
                <w:sz w:val="28"/>
                <w:szCs w:val="28"/>
              </w:rPr>
            </m:ctrlPr>
          </m:sSubPr>
          <m:e>
            <m:r>
              <w:rPr>
                <w:rFonts w:ascii="Cambria Math" w:hAnsi="Times New Roman" w:cs="Times New Roman"/>
                <w:sz w:val="28"/>
                <w:szCs w:val="28"/>
              </w:rPr>
              <m:t>Y</m:t>
            </m:r>
          </m:e>
          <m:sub>
            <m:r>
              <w:rPr>
                <w:rFonts w:ascii="Cambria Math" w:hAnsi="Times New Roman" w:cs="Times New Roman"/>
                <w:sz w:val="28"/>
                <w:szCs w:val="28"/>
              </w:rPr>
              <m:t>t</m:t>
            </m:r>
          </m:sub>
        </m:sSub>
        <m:r>
          <m:rPr>
            <m:sty m:val="p"/>
          </m:rPr>
          <w:rPr>
            <w:rFonts w:ascii="Cambria Math" w:hAnsi="Times New Roman" w:cs="Times New Roman"/>
            <w:sz w:val="28"/>
            <w:szCs w:val="28"/>
          </w:rPr>
          <m:t>=</m:t>
        </m:r>
        <m:r>
          <w:rPr>
            <w:rFonts w:ascii="Cambria Math" w:hAnsi="Times New Roman" w:cs="Times New Roman"/>
            <w:sz w:val="28"/>
            <w:szCs w:val="28"/>
          </w:rPr>
          <m:t>ρW</m:t>
        </m:r>
        <m:sSub>
          <m:sSubPr>
            <m:ctrlPr>
              <w:rPr>
                <w:rFonts w:ascii="Cambria Math" w:hAnsi="Cambria Math" w:cs="Times New Roman"/>
                <w:sz w:val="28"/>
                <w:szCs w:val="28"/>
              </w:rPr>
            </m:ctrlPr>
          </m:sSubPr>
          <m:e>
            <m:r>
              <w:rPr>
                <w:rFonts w:ascii="Cambria Math" w:hAnsi="Times New Roman" w:cs="Times New Roman"/>
                <w:sz w:val="28"/>
                <w:szCs w:val="28"/>
              </w:rPr>
              <m:t>Y</m:t>
            </m:r>
          </m:e>
          <m:sub>
            <m:r>
              <w:rPr>
                <w:rFonts w:ascii="Cambria Math" w:hAnsi="Times New Roman" w:cs="Times New Roman"/>
                <w:sz w:val="28"/>
                <w:szCs w:val="28"/>
              </w:rPr>
              <m:t>t</m:t>
            </m:r>
          </m:sub>
        </m:sSub>
        <m:r>
          <m:rPr>
            <m:sty m:val="p"/>
          </m:rPr>
          <w:rPr>
            <w:rFonts w:ascii="Cambria Math" w:hAnsi="Times New Roman" w:cs="Times New Roman"/>
            <w:sz w:val="28"/>
            <w:szCs w:val="28"/>
          </w:rPr>
          <m:t>+</m:t>
        </m:r>
        <m:sSub>
          <m:sSubPr>
            <m:ctrlPr>
              <w:rPr>
                <w:rFonts w:ascii="Cambria Math" w:hAnsi="Cambria Math" w:cs="Times New Roman"/>
                <w:sz w:val="28"/>
                <w:szCs w:val="28"/>
              </w:rPr>
            </m:ctrlPr>
          </m:sSubPr>
          <m:e>
            <m:r>
              <w:rPr>
                <w:rFonts w:ascii="Cambria Math" w:hAnsi="Times New Roman" w:cs="Times New Roman"/>
                <w:sz w:val="28"/>
                <w:szCs w:val="28"/>
              </w:rPr>
              <m:t>X</m:t>
            </m:r>
          </m:e>
          <m:sub>
            <m:r>
              <w:rPr>
                <w:rFonts w:ascii="Cambria Math" w:hAnsi="Times New Roman" w:cs="Times New Roman"/>
                <w:sz w:val="28"/>
                <w:szCs w:val="28"/>
              </w:rPr>
              <m:t>t</m:t>
            </m:r>
          </m:sub>
        </m:sSub>
        <m:r>
          <w:rPr>
            <w:rFonts w:ascii="Cambria Math" w:hAnsi="Times New Roman" w:cs="Times New Roman"/>
            <w:sz w:val="28"/>
            <w:szCs w:val="28"/>
          </w:rPr>
          <m:t>β</m:t>
        </m:r>
        <m:r>
          <m:rPr>
            <m:sty m:val="p"/>
          </m:rPr>
          <w:rPr>
            <w:rFonts w:ascii="Cambria Math" w:hAnsi="Times New Roman" w:cs="Times New Roman"/>
            <w:sz w:val="28"/>
            <w:szCs w:val="28"/>
          </w:rPr>
          <m:t>+</m:t>
        </m:r>
        <m:r>
          <w:rPr>
            <w:rFonts w:ascii="Cambria Math" w:hAnsi="Times New Roman" w:cs="Times New Roman"/>
            <w:sz w:val="28"/>
            <w:szCs w:val="28"/>
          </w:rPr>
          <m:t>W</m:t>
        </m:r>
        <m:sSub>
          <m:sSubPr>
            <m:ctrlPr>
              <w:rPr>
                <w:rFonts w:ascii="Cambria Math" w:hAnsi="Cambria Math" w:cs="Times New Roman"/>
                <w:sz w:val="28"/>
                <w:szCs w:val="28"/>
              </w:rPr>
            </m:ctrlPr>
          </m:sSubPr>
          <m:e>
            <m:r>
              <w:rPr>
                <w:rFonts w:ascii="Cambria Math" w:hAnsi="Times New Roman" w:cs="Times New Roman"/>
                <w:sz w:val="28"/>
                <w:szCs w:val="28"/>
              </w:rPr>
              <m:t>X</m:t>
            </m:r>
          </m:e>
          <m:sub>
            <m:r>
              <w:rPr>
                <w:rFonts w:ascii="Cambria Math" w:hAnsi="Times New Roman" w:cs="Times New Roman"/>
                <w:sz w:val="28"/>
                <w:szCs w:val="28"/>
              </w:rPr>
              <m:t>t</m:t>
            </m:r>
          </m:sub>
        </m:sSub>
        <m:r>
          <w:rPr>
            <w:rFonts w:ascii="Cambria Math" w:hAnsi="Times New Roman" w:cs="Times New Roman"/>
            <w:sz w:val="28"/>
            <w:szCs w:val="28"/>
          </w:rPr>
          <m:t>θ</m:t>
        </m:r>
        <m:r>
          <m:rPr>
            <m:sty m:val="p"/>
          </m:rPr>
          <w:rPr>
            <w:rFonts w:ascii="Cambria Math" w:hAnsi="Times New Roman" w:cs="Times New Roman"/>
            <w:sz w:val="28"/>
            <w:szCs w:val="28"/>
          </w:rPr>
          <m:t>+</m:t>
        </m:r>
        <m:r>
          <w:rPr>
            <w:rFonts w:ascii="Cambria Math" w:hAnsi="Cambria Math" w:cs="Times New Roman"/>
            <w:sz w:val="28"/>
            <w:szCs w:val="28"/>
          </w:rPr>
          <m:t>α</m:t>
        </m:r>
        <m:r>
          <m:rPr>
            <m:sty m:val="p"/>
          </m:rPr>
          <w:rPr>
            <w:rFonts w:ascii="Cambria Math" w:hAnsi="Times New Roman" w:cs="Times New Roman"/>
            <w:sz w:val="28"/>
            <w:szCs w:val="28"/>
          </w:rPr>
          <m:t>+</m:t>
        </m:r>
        <m:sSub>
          <m:sSubPr>
            <m:ctrlPr>
              <w:rPr>
                <w:rFonts w:ascii="Cambria Math" w:hAnsi="Cambria Math" w:cs="Times New Roman"/>
                <w:sz w:val="28"/>
                <w:szCs w:val="28"/>
              </w:rPr>
            </m:ctrlPr>
          </m:sSubPr>
          <m:e>
            <m:r>
              <w:rPr>
                <w:rFonts w:ascii="Cambria Math" w:hAnsi="Times New Roman" w:cs="Times New Roman"/>
                <w:sz w:val="28"/>
                <w:szCs w:val="28"/>
              </w:rPr>
              <m:t>d</m:t>
            </m:r>
          </m:e>
          <m:sub>
            <m:r>
              <w:rPr>
                <w:rFonts w:ascii="Cambria Math" w:hAnsi="Times New Roman" w:cs="Times New Roman"/>
                <w:sz w:val="28"/>
                <w:szCs w:val="28"/>
              </w:rPr>
              <m:t>t</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i</m:t>
            </m:r>
          </m:e>
          <m:sub>
            <m:r>
              <w:rPr>
                <w:rFonts w:ascii="Cambria Math" w:hAnsi="Cambria Math" w:cs="Times New Roman"/>
                <w:sz w:val="28"/>
                <w:szCs w:val="28"/>
              </w:rPr>
              <m:t>n</m:t>
            </m:r>
          </m:sub>
        </m:sSub>
        <m:r>
          <m:rPr>
            <m:sty m:val="p"/>
          </m:rPr>
          <w:rPr>
            <w:rFonts w:ascii="Cambria Math" w:hAnsi="Times New Roman" w:cs="Times New Roman"/>
            <w:sz w:val="28"/>
            <w:szCs w:val="28"/>
          </w:rPr>
          <m:t>+</m:t>
        </m:r>
        <m:sSub>
          <m:sSubPr>
            <m:ctrlPr>
              <w:rPr>
                <w:rFonts w:ascii="Cambria Math" w:hAnsi="Cambria Math" w:cs="Times New Roman"/>
                <w:sz w:val="28"/>
                <w:szCs w:val="28"/>
              </w:rPr>
            </m:ctrlPr>
          </m:sSubPr>
          <m:e>
            <m:r>
              <w:rPr>
                <w:rFonts w:ascii="Cambria Math" w:hAnsi="Times New Roman" w:cs="Times New Roman"/>
                <w:sz w:val="28"/>
                <w:szCs w:val="28"/>
              </w:rPr>
              <m:t>ε</m:t>
            </m:r>
          </m:e>
          <m:sub>
            <m:r>
              <w:rPr>
                <w:rFonts w:ascii="Cambria Math" w:hAnsi="Times New Roman" w:cs="Times New Roman"/>
                <w:sz w:val="28"/>
                <w:szCs w:val="28"/>
              </w:rPr>
              <m:t>t</m:t>
            </m:r>
          </m:sub>
        </m:sSub>
      </m:oMath>
      <w:r w:rsidR="00182157" w:rsidRPr="008F6641">
        <w:rPr>
          <w:rFonts w:ascii="Times New Roman" w:hAnsi="Times New Roman" w:cs="Times New Roman"/>
          <w:sz w:val="28"/>
          <w:szCs w:val="28"/>
        </w:rPr>
        <w:t xml:space="preserve">    (1)</w:t>
      </w:r>
    </w:p>
    <w:p w14:paraId="7E46C488" w14:textId="5B5A0682" w:rsidR="00182157" w:rsidRPr="008F6641" w:rsidRDefault="00182157" w:rsidP="00963040">
      <w:pPr>
        <w:spacing w:after="0" w:line="240" w:lineRule="auto"/>
        <w:ind w:firstLine="709"/>
        <w:jc w:val="both"/>
        <w:rPr>
          <w:rFonts w:ascii="Times New Roman" w:hAnsi="Times New Roman" w:cs="Times New Roman"/>
          <w:sz w:val="28"/>
          <w:szCs w:val="28"/>
        </w:rPr>
      </w:pPr>
      <w:r w:rsidRPr="008F6641">
        <w:rPr>
          <w:rFonts w:ascii="Times New Roman" w:hAnsi="Times New Roman" w:cs="Times New Roman"/>
          <w:sz w:val="28"/>
          <w:szCs w:val="28"/>
        </w:rPr>
        <w:t xml:space="preserve">где t = 2005,…,2018, </w:t>
      </w:r>
      <m:oMath>
        <m:r>
          <w:rPr>
            <w:rFonts w:ascii="Cambria Math" w:hAnsi="Cambria Math" w:cs="Times New Roman"/>
            <w:sz w:val="28"/>
            <w:szCs w:val="28"/>
          </w:rPr>
          <m:t>n</m:t>
        </m:r>
        <m:r>
          <m:rPr>
            <m:sty m:val="p"/>
          </m:rPr>
          <w:rPr>
            <w:rFonts w:ascii="Cambria Math" w:hAnsi="Cambria Math" w:cs="Times New Roman"/>
            <w:sz w:val="28"/>
            <w:szCs w:val="28"/>
          </w:rPr>
          <m:t>=81</m:t>
        </m:r>
      </m:oMath>
      <w:r w:rsidRPr="008F6641">
        <w:rPr>
          <w:rFonts w:ascii="Times New Roman" w:hAnsi="Times New Roman" w:cs="Times New Roman"/>
          <w:sz w:val="28"/>
          <w:szCs w:val="28"/>
        </w:rPr>
        <w:t xml:space="preserve"> – число регионов,</w:t>
      </w:r>
    </w:p>
    <w:p w14:paraId="7BEE8785" w14:textId="09E51257" w:rsidR="00182157" w:rsidRPr="008F6641" w:rsidRDefault="00182157" w:rsidP="00963040">
      <w:pPr>
        <w:spacing w:after="0" w:line="240" w:lineRule="auto"/>
        <w:ind w:firstLine="709"/>
        <w:jc w:val="both"/>
        <w:rPr>
          <w:rFonts w:ascii="Times New Roman" w:hAnsi="Times New Roman" w:cs="Times New Roman"/>
          <w:sz w:val="28"/>
          <w:szCs w:val="28"/>
        </w:rPr>
      </w:pPr>
      <w:r w:rsidRPr="008F6641">
        <w:rPr>
          <w:rFonts w:ascii="Times New Roman" w:hAnsi="Times New Roman" w:cs="Times New Roman"/>
          <w:sz w:val="28"/>
          <w:szCs w:val="28"/>
        </w:rPr>
        <w:lastRenderedPageBreak/>
        <w:t xml:space="preserve"> </w:t>
      </w:r>
      <m:oMath>
        <m:sSub>
          <m:sSubPr>
            <m:ctrlPr>
              <w:rPr>
                <w:rFonts w:ascii="Cambria Math" w:hAnsi="Cambria Math" w:cs="Times New Roman"/>
                <w:sz w:val="28"/>
                <w:szCs w:val="28"/>
              </w:rPr>
            </m:ctrlPr>
          </m:sSubPr>
          <m:e>
            <m:r>
              <w:rPr>
                <w:rFonts w:ascii="Cambria Math" w:hAnsi="Times New Roman" w:cs="Times New Roman"/>
                <w:sz w:val="28"/>
                <w:szCs w:val="28"/>
              </w:rPr>
              <m:t>Y</m:t>
            </m:r>
          </m:e>
          <m:sub>
            <m:r>
              <w:rPr>
                <w:rFonts w:ascii="Cambria Math" w:hAnsi="Times New Roman" w:cs="Times New Roman"/>
                <w:sz w:val="28"/>
                <w:szCs w:val="28"/>
              </w:rPr>
              <m:t>t</m:t>
            </m:r>
          </m:sub>
        </m:sSub>
        <m:r>
          <m:rPr>
            <m:sty m:val="p"/>
          </m:rPr>
          <w:rPr>
            <w:rFonts w:ascii="Cambria Math" w:hAnsi="Times New Roman" w:cs="Times New Roman"/>
            <w:sz w:val="28"/>
            <w:szCs w:val="28"/>
          </w:rPr>
          <m:t>=</m:t>
        </m:r>
        <m:d>
          <m:dPr>
            <m:ctrlPr>
              <w:rPr>
                <w:rFonts w:ascii="Cambria Math" w:hAnsi="Cambria Math" w:cs="Times New Roman"/>
                <w:sz w:val="28"/>
                <w:szCs w:val="28"/>
              </w:rPr>
            </m:ctrlPr>
          </m:dPr>
          <m:e>
            <m:m>
              <m:mPr>
                <m:mcs>
                  <m:mc>
                    <m:mcPr>
                      <m:count m:val="1"/>
                      <m:mcJc m:val="center"/>
                    </m:mcPr>
                  </m:mc>
                </m:mcs>
                <m:ctrlPr>
                  <w:rPr>
                    <w:rFonts w:ascii="Cambria Math" w:hAnsi="Cambria Math" w:cs="Times New Roman"/>
                    <w:sz w:val="28"/>
                    <w:szCs w:val="28"/>
                  </w:rPr>
                </m:ctrlPr>
              </m:mPr>
              <m:mr>
                <m:e>
                  <m:sSub>
                    <m:sSubPr>
                      <m:ctrlPr>
                        <w:rPr>
                          <w:rFonts w:ascii="Cambria Math" w:hAnsi="Cambria Math" w:cs="Times New Roman"/>
                          <w:sz w:val="28"/>
                          <w:szCs w:val="28"/>
                        </w:rPr>
                      </m:ctrlPr>
                    </m:sSubPr>
                    <m:e>
                      <m:r>
                        <w:rPr>
                          <w:rFonts w:ascii="Cambria Math" w:hAnsi="Times New Roman" w:cs="Times New Roman"/>
                          <w:sz w:val="28"/>
                          <w:szCs w:val="28"/>
                        </w:rPr>
                        <m:t>Y</m:t>
                      </m:r>
                    </m:e>
                    <m:sub>
                      <m:r>
                        <m:rPr>
                          <m:sty m:val="p"/>
                        </m:rPr>
                        <w:rPr>
                          <w:rFonts w:ascii="Cambria Math" w:hAnsi="Times New Roman" w:cs="Times New Roman"/>
                          <w:sz w:val="28"/>
                          <w:szCs w:val="28"/>
                        </w:rPr>
                        <m:t>1</m:t>
                      </m:r>
                      <m:r>
                        <w:rPr>
                          <w:rFonts w:ascii="Cambria Math" w:hAnsi="Times New Roman" w:cs="Times New Roman"/>
                          <w:sz w:val="28"/>
                          <w:szCs w:val="28"/>
                        </w:rPr>
                        <m:t>t</m:t>
                      </m:r>
                    </m:sub>
                  </m:sSub>
                </m:e>
              </m:mr>
              <m:mr>
                <m:e>
                  <m:r>
                    <m:rPr>
                      <m:sty m:val="p"/>
                    </m:rPr>
                    <w:rPr>
                      <w:rFonts w:ascii="Cambria Math" w:hAnsi="Cambria Math" w:cs="Times New Roman"/>
                      <w:sz w:val="28"/>
                      <w:szCs w:val="28"/>
                    </w:rPr>
                    <m:t>⋮</m:t>
                  </m:r>
                </m:e>
              </m:mr>
              <m:mr>
                <m:e>
                  <m:sSub>
                    <m:sSubPr>
                      <m:ctrlPr>
                        <w:rPr>
                          <w:rFonts w:ascii="Cambria Math" w:hAnsi="Cambria Math" w:cs="Times New Roman"/>
                          <w:sz w:val="28"/>
                          <w:szCs w:val="28"/>
                        </w:rPr>
                      </m:ctrlPr>
                    </m:sSubPr>
                    <m:e>
                      <m:r>
                        <w:rPr>
                          <w:rFonts w:ascii="Cambria Math" w:hAnsi="Times New Roman" w:cs="Times New Roman"/>
                          <w:sz w:val="28"/>
                          <w:szCs w:val="28"/>
                        </w:rPr>
                        <m:t>Y</m:t>
                      </m:r>
                    </m:e>
                    <m:sub>
                      <m:r>
                        <w:rPr>
                          <w:rFonts w:ascii="Cambria Math" w:hAnsi="Times New Roman" w:cs="Times New Roman"/>
                          <w:sz w:val="28"/>
                          <w:szCs w:val="28"/>
                        </w:rPr>
                        <m:t>nt</m:t>
                      </m:r>
                    </m:sub>
                  </m:sSub>
                </m:e>
              </m:mr>
            </m:m>
          </m:e>
        </m:d>
      </m:oMath>
      <w:r w:rsidRPr="008F6641">
        <w:rPr>
          <w:rFonts w:ascii="Times New Roman" w:hAnsi="Times New Roman" w:cs="Times New Roman"/>
          <w:sz w:val="28"/>
          <w:szCs w:val="28"/>
        </w:rPr>
        <w:t xml:space="preserve"> , </w:t>
      </w:r>
      <m:oMath>
        <m:sSub>
          <m:sSubPr>
            <m:ctrlPr>
              <w:rPr>
                <w:rFonts w:ascii="Cambria Math" w:hAnsi="Cambria Math" w:cs="Times New Roman"/>
                <w:sz w:val="28"/>
                <w:szCs w:val="28"/>
              </w:rPr>
            </m:ctrlPr>
          </m:sSubPr>
          <m:e>
            <m:r>
              <w:rPr>
                <w:rFonts w:ascii="Cambria Math" w:hAnsi="Times New Roman" w:cs="Times New Roman"/>
                <w:sz w:val="28"/>
                <w:szCs w:val="28"/>
              </w:rPr>
              <m:t>Y</m:t>
            </m:r>
          </m:e>
          <m:sub>
            <m:r>
              <w:rPr>
                <w:rFonts w:ascii="Cambria Math" w:hAnsi="Times New Roman" w:cs="Times New Roman"/>
                <w:sz w:val="28"/>
                <w:szCs w:val="28"/>
              </w:rPr>
              <m:t>it</m:t>
            </m:r>
          </m:sub>
        </m:sSub>
      </m:oMath>
      <w:r w:rsidRPr="008F6641">
        <w:rPr>
          <w:rFonts w:ascii="Times New Roman" w:hAnsi="Times New Roman" w:cs="Times New Roman"/>
          <w:sz w:val="28"/>
          <w:szCs w:val="28"/>
        </w:rPr>
        <w:t>– логарифм заработной платы в базовых ценах 2005 с учетом паритета покупательной способности в регионе i (</w:t>
      </w:r>
      <m:oMath>
        <m:r>
          <w:rPr>
            <w:rFonts w:ascii="Cambria Math" w:hAnsi="Cambria Math" w:cs="Times New Roman"/>
            <w:sz w:val="28"/>
            <w:szCs w:val="28"/>
          </w:rPr>
          <m:t>i</m:t>
        </m:r>
        <m:r>
          <m:rPr>
            <m:sty m:val="p"/>
          </m:rPr>
          <w:rPr>
            <w:rFonts w:ascii="Cambria Math" w:hAnsi="Cambria Math" w:cs="Times New Roman"/>
            <w:sz w:val="28"/>
            <w:szCs w:val="28"/>
          </w:rPr>
          <m:t>=1,…,</m:t>
        </m:r>
        <m:r>
          <w:rPr>
            <w:rFonts w:ascii="Cambria Math" w:hAnsi="Cambria Math" w:cs="Times New Roman"/>
            <w:sz w:val="28"/>
            <w:szCs w:val="28"/>
          </w:rPr>
          <m:t>n</m:t>
        </m:r>
      </m:oMath>
      <w:r w:rsidRPr="008F6641">
        <w:rPr>
          <w:rFonts w:ascii="Times New Roman" w:hAnsi="Times New Roman" w:cs="Times New Roman"/>
          <w:sz w:val="28"/>
          <w:szCs w:val="28"/>
        </w:rPr>
        <w:t>) в год t, X – матрица включенных в модель факторов</w:t>
      </w:r>
      <w:r w:rsidR="00DA2965">
        <w:rPr>
          <w:rFonts w:ascii="Times New Roman" w:hAnsi="Times New Roman" w:cs="Times New Roman"/>
          <w:sz w:val="28"/>
          <w:szCs w:val="28"/>
        </w:rPr>
        <w:t xml:space="preserve"> (в</w:t>
      </w:r>
      <w:r w:rsidR="00DA2965" w:rsidRPr="00182157">
        <w:rPr>
          <w:rFonts w:ascii="Times New Roman" w:hAnsi="Times New Roman" w:cs="Times New Roman"/>
          <w:sz w:val="28"/>
          <w:szCs w:val="28"/>
        </w:rPr>
        <w:t xml:space="preserve"> качестве основной объясняющей переменной был выбран уровень безработицы (переменная unemployment)</w:t>
      </w:r>
      <w:r w:rsidR="00963040" w:rsidRPr="00963040">
        <w:rPr>
          <w:rFonts w:ascii="Times New Roman" w:hAnsi="Times New Roman" w:cs="Times New Roman"/>
          <w:sz w:val="28"/>
          <w:szCs w:val="28"/>
        </w:rPr>
        <w:t xml:space="preserve">; </w:t>
      </w:r>
      <w:r w:rsidR="00963040">
        <w:rPr>
          <w:rFonts w:ascii="Times New Roman" w:hAnsi="Times New Roman" w:cs="Times New Roman"/>
          <w:sz w:val="28"/>
          <w:szCs w:val="28"/>
        </w:rPr>
        <w:t>о</w:t>
      </w:r>
      <w:r w:rsidR="00DA2965" w:rsidRPr="00182157">
        <w:rPr>
          <w:rFonts w:ascii="Times New Roman" w:hAnsi="Times New Roman" w:cs="Times New Roman"/>
          <w:sz w:val="28"/>
          <w:szCs w:val="28"/>
        </w:rPr>
        <w:t>стальные переменные в данном исследовании (доля работников моложе 20 лет, доля работников старше 60 лет, доля городского населения, доля занятых с высшим образованием, число малых предприятий на 10000 населения, средняя численность работников на малых предприятиях, переменные, характеризующие отраслевую структуру региона), являлись контрольными</w:t>
      </w:r>
      <w:r w:rsidR="00963040">
        <w:rPr>
          <w:rFonts w:ascii="Times New Roman" w:hAnsi="Times New Roman" w:cs="Times New Roman"/>
          <w:sz w:val="28"/>
          <w:szCs w:val="28"/>
        </w:rPr>
        <w:t xml:space="preserve">), </w:t>
      </w:r>
      <w:r w:rsidRPr="008F6641">
        <w:rPr>
          <w:rFonts w:ascii="Times New Roman" w:hAnsi="Times New Roman" w:cs="Times New Roman"/>
          <w:sz w:val="28"/>
          <w:szCs w:val="28"/>
        </w:rPr>
        <w:t xml:space="preserve">, W – взвешивающая </w:t>
      </w:r>
      <w:r w:rsidR="00963040">
        <w:rPr>
          <w:rFonts w:ascii="Times New Roman" w:hAnsi="Times New Roman" w:cs="Times New Roman"/>
          <w:sz w:val="28"/>
          <w:szCs w:val="28"/>
        </w:rPr>
        <w:t xml:space="preserve">граничная </w:t>
      </w:r>
      <w:r w:rsidRPr="008F6641">
        <w:rPr>
          <w:rFonts w:ascii="Times New Roman" w:hAnsi="Times New Roman" w:cs="Times New Roman"/>
          <w:sz w:val="28"/>
          <w:szCs w:val="28"/>
        </w:rPr>
        <w:t xml:space="preserve">матрица размера </w:t>
      </w:r>
      <m:oMath>
        <m:r>
          <w:rPr>
            <w:rFonts w:ascii="Cambria Math" w:hAnsi="Cambria Math" w:cs="Times New Roman"/>
            <w:sz w:val="28"/>
            <w:szCs w:val="28"/>
          </w:rPr>
          <m:t>n</m:t>
        </m:r>
        <m:r>
          <m:rPr>
            <m:sty m:val="p"/>
          </m:rPr>
          <w:rPr>
            <w:rFonts w:ascii="Cambria Math" w:hAnsi="Cambria Math" w:cs="Times New Roman"/>
            <w:sz w:val="28"/>
            <w:szCs w:val="28"/>
          </w:rPr>
          <m:t>×</m:t>
        </m:r>
        <m:r>
          <w:rPr>
            <w:rFonts w:ascii="Cambria Math" w:hAnsi="Cambria Math" w:cs="Times New Roman"/>
            <w:sz w:val="28"/>
            <w:szCs w:val="28"/>
          </w:rPr>
          <m:t>n</m:t>
        </m:r>
      </m:oMath>
      <w:r w:rsidRPr="008F6641">
        <w:rPr>
          <w:rFonts w:ascii="Times New Roman" w:hAnsi="Times New Roman" w:cs="Times New Roman"/>
          <w:sz w:val="28"/>
          <w:szCs w:val="28"/>
        </w:rPr>
        <w:t>,  α</w:t>
      </w:r>
      <m:oMath>
        <m:r>
          <m:rPr>
            <m:sty m:val="p"/>
          </m:rPr>
          <w:rPr>
            <w:rFonts w:ascii="Cambria Math" w:hAnsi="Times New Roman" w:cs="Times New Roman"/>
            <w:sz w:val="28"/>
            <w:szCs w:val="28"/>
          </w:rPr>
          <m:t>=</m:t>
        </m:r>
        <m:d>
          <m:dPr>
            <m:ctrlPr>
              <w:rPr>
                <w:rFonts w:ascii="Cambria Math" w:hAnsi="Cambria Math" w:cs="Times New Roman"/>
                <w:sz w:val="28"/>
                <w:szCs w:val="28"/>
              </w:rPr>
            </m:ctrlPr>
          </m:dPr>
          <m:e>
            <m:m>
              <m:mPr>
                <m:mcs>
                  <m:mc>
                    <m:mcPr>
                      <m:count m:val="1"/>
                      <m:mcJc m:val="center"/>
                    </m:mcPr>
                  </m:mc>
                </m:mcs>
                <m:ctrlPr>
                  <w:rPr>
                    <w:rFonts w:ascii="Cambria Math" w:hAnsi="Cambria Math" w:cs="Times New Roman"/>
                    <w:sz w:val="28"/>
                    <w:szCs w:val="28"/>
                  </w:rPr>
                </m:ctrlPr>
              </m:mPr>
              <m:mr>
                <m:e>
                  <m:sSub>
                    <m:sSubPr>
                      <m:ctrlPr>
                        <w:rPr>
                          <w:rFonts w:ascii="Cambria Math" w:hAnsi="Cambria Math" w:cs="Times New Roman"/>
                          <w:sz w:val="28"/>
                          <w:szCs w:val="28"/>
                        </w:rPr>
                      </m:ctrlPr>
                    </m:sSubPr>
                    <m:e>
                      <m:r>
                        <w:rPr>
                          <w:rFonts w:ascii="Cambria Math" w:hAnsi="Cambria Math" w:cs="Times New Roman"/>
                          <w:sz w:val="28"/>
                          <w:szCs w:val="28"/>
                        </w:rPr>
                        <m:t>α</m:t>
                      </m:r>
                    </m:e>
                    <m:sub>
                      <m:r>
                        <m:rPr>
                          <m:sty m:val="p"/>
                        </m:rPr>
                        <w:rPr>
                          <w:rFonts w:ascii="Cambria Math" w:hAnsi="Times New Roman" w:cs="Times New Roman"/>
                          <w:sz w:val="28"/>
                          <w:szCs w:val="28"/>
                        </w:rPr>
                        <m:t>1</m:t>
                      </m:r>
                    </m:sub>
                  </m:sSub>
                </m:e>
              </m:mr>
              <m:mr>
                <m:e>
                  <m:r>
                    <m:rPr>
                      <m:sty m:val="p"/>
                    </m:rPr>
                    <w:rPr>
                      <w:rFonts w:ascii="Cambria Math" w:hAnsi="Cambria Math" w:cs="Times New Roman"/>
                      <w:sz w:val="28"/>
                      <w:szCs w:val="28"/>
                    </w:rPr>
                    <m:t>⋮</m:t>
                  </m:r>
                </m:e>
              </m:mr>
              <m:mr>
                <m:e>
                  <m:sSub>
                    <m:sSubPr>
                      <m:ctrlPr>
                        <w:rPr>
                          <w:rFonts w:ascii="Cambria Math" w:hAnsi="Cambria Math" w:cs="Times New Roman"/>
                          <w:sz w:val="28"/>
                          <w:szCs w:val="28"/>
                        </w:rPr>
                      </m:ctrlPr>
                    </m:sSubPr>
                    <m:e>
                      <m:r>
                        <w:rPr>
                          <w:rFonts w:ascii="Cambria Math" w:hAnsi="Cambria Math" w:cs="Times New Roman"/>
                          <w:sz w:val="28"/>
                          <w:szCs w:val="28"/>
                        </w:rPr>
                        <m:t>α</m:t>
                      </m:r>
                    </m:e>
                    <m:sub>
                      <m:r>
                        <w:rPr>
                          <w:rFonts w:ascii="Cambria Math" w:hAnsi="Times New Roman" w:cs="Times New Roman"/>
                          <w:sz w:val="28"/>
                          <w:szCs w:val="28"/>
                        </w:rPr>
                        <m:t>n</m:t>
                      </m:r>
                    </m:sub>
                  </m:sSub>
                </m:e>
              </m:mr>
            </m:m>
          </m:e>
        </m:d>
      </m:oMath>
      <w:r w:rsidRPr="008F6641">
        <w:rPr>
          <w:rFonts w:ascii="Times New Roman" w:hAnsi="Times New Roman" w:cs="Times New Roman"/>
          <w:sz w:val="28"/>
          <w:szCs w:val="28"/>
        </w:rPr>
        <w:t xml:space="preserve"> – фиксированные эффекты, </w:t>
      </w:r>
      <m:oMath>
        <m:sSub>
          <m:sSubPr>
            <m:ctrlPr>
              <w:rPr>
                <w:rFonts w:ascii="Cambria Math" w:hAnsi="Cambria Math" w:cs="Times New Roman"/>
                <w:sz w:val="28"/>
                <w:szCs w:val="28"/>
              </w:rPr>
            </m:ctrlPr>
          </m:sSubPr>
          <m:e>
            <m:r>
              <w:rPr>
                <w:rFonts w:ascii="Cambria Math" w:hAnsi="Times New Roman" w:cs="Times New Roman"/>
                <w:sz w:val="28"/>
                <w:szCs w:val="28"/>
              </w:rPr>
              <m:t>d</m:t>
            </m:r>
          </m:e>
          <m:sub>
            <m:r>
              <w:rPr>
                <w:rFonts w:ascii="Cambria Math" w:hAnsi="Times New Roman" w:cs="Times New Roman"/>
                <w:sz w:val="28"/>
                <w:szCs w:val="28"/>
              </w:rPr>
              <m:t>t</m:t>
            </m:r>
          </m:sub>
        </m:sSub>
      </m:oMath>
      <w:r w:rsidRPr="008F6641">
        <w:rPr>
          <w:rFonts w:ascii="Times New Roman" w:hAnsi="Times New Roman" w:cs="Times New Roman"/>
          <w:sz w:val="28"/>
          <w:szCs w:val="28"/>
        </w:rPr>
        <w:t xml:space="preserve">     - временные эффекты,  </w:t>
      </w:r>
      <m:oMath>
        <m:sSub>
          <m:sSubPr>
            <m:ctrlPr>
              <w:rPr>
                <w:rFonts w:ascii="Cambria Math" w:hAnsi="Cambria Math" w:cs="Times New Roman"/>
                <w:sz w:val="28"/>
                <w:szCs w:val="28"/>
              </w:rPr>
            </m:ctrlPr>
          </m:sSubPr>
          <m:e>
            <m:r>
              <w:rPr>
                <w:rFonts w:ascii="Cambria Math" w:hAnsi="Cambria Math" w:cs="Times New Roman"/>
                <w:sz w:val="28"/>
                <w:szCs w:val="28"/>
              </w:rPr>
              <m:t>i</m:t>
            </m:r>
          </m:e>
          <m:sub>
            <m:r>
              <w:rPr>
                <w:rFonts w:ascii="Cambria Math" w:hAnsi="Cambria Math" w:cs="Times New Roman"/>
                <w:sz w:val="28"/>
                <w:szCs w:val="28"/>
              </w:rPr>
              <m:t>n</m:t>
            </m:r>
          </m:sub>
        </m:sSub>
      </m:oMath>
      <w:r w:rsidRPr="008F6641">
        <w:rPr>
          <w:rFonts w:ascii="Times New Roman" w:hAnsi="Times New Roman" w:cs="Times New Roman"/>
          <w:sz w:val="28"/>
          <w:szCs w:val="28"/>
        </w:rPr>
        <w:t xml:space="preserve">      - единичный вектор, </w:t>
      </w:r>
      <m:oMath>
        <m:sSub>
          <m:sSubPr>
            <m:ctrlPr>
              <w:rPr>
                <w:rFonts w:ascii="Cambria Math" w:hAnsi="Cambria Math" w:cs="Times New Roman"/>
                <w:sz w:val="28"/>
                <w:szCs w:val="28"/>
              </w:rPr>
            </m:ctrlPr>
          </m:sSubPr>
          <m:e>
            <m:r>
              <w:rPr>
                <w:rFonts w:ascii="Cambria Math" w:hAnsi="Cambria Math" w:cs="Times New Roman"/>
                <w:sz w:val="28"/>
                <w:szCs w:val="28"/>
              </w:rPr>
              <m:t>ε</m:t>
            </m:r>
          </m:e>
          <m:sub>
            <m:r>
              <w:rPr>
                <w:rFonts w:ascii="Cambria Math" w:hAnsi="Times New Roman" w:cs="Times New Roman"/>
                <w:sz w:val="28"/>
                <w:szCs w:val="28"/>
              </w:rPr>
              <m:t>t</m:t>
            </m:r>
          </m:sub>
        </m:sSub>
        <m:r>
          <m:rPr>
            <m:sty m:val="p"/>
          </m:rPr>
          <w:rPr>
            <w:rFonts w:ascii="Cambria Math" w:hAnsi="Times New Roman" w:cs="Times New Roman"/>
            <w:sz w:val="28"/>
            <w:szCs w:val="28"/>
          </w:rPr>
          <m:t>=</m:t>
        </m:r>
        <m:d>
          <m:dPr>
            <m:ctrlPr>
              <w:rPr>
                <w:rFonts w:ascii="Cambria Math" w:hAnsi="Cambria Math" w:cs="Times New Roman"/>
                <w:sz w:val="28"/>
                <w:szCs w:val="28"/>
              </w:rPr>
            </m:ctrlPr>
          </m:dPr>
          <m:e>
            <m:m>
              <m:mPr>
                <m:mcs>
                  <m:mc>
                    <m:mcPr>
                      <m:count m:val="1"/>
                      <m:mcJc m:val="center"/>
                    </m:mcPr>
                  </m:mc>
                </m:mcs>
                <m:ctrlPr>
                  <w:rPr>
                    <w:rFonts w:ascii="Cambria Math" w:hAnsi="Cambria Math" w:cs="Times New Roman"/>
                    <w:sz w:val="28"/>
                    <w:szCs w:val="28"/>
                  </w:rPr>
                </m:ctrlPr>
              </m:mPr>
              <m:mr>
                <m:e>
                  <m:sSub>
                    <m:sSubPr>
                      <m:ctrlPr>
                        <w:rPr>
                          <w:rFonts w:ascii="Cambria Math" w:hAnsi="Cambria Math" w:cs="Times New Roman"/>
                          <w:sz w:val="28"/>
                          <w:szCs w:val="28"/>
                        </w:rPr>
                      </m:ctrlPr>
                    </m:sSubPr>
                    <m:e>
                      <m:r>
                        <w:rPr>
                          <w:rFonts w:ascii="Cambria Math" w:hAnsi="Cambria Math" w:cs="Times New Roman"/>
                          <w:sz w:val="28"/>
                          <w:szCs w:val="28"/>
                        </w:rPr>
                        <m:t>ε</m:t>
                      </m:r>
                    </m:e>
                    <m:sub>
                      <m:r>
                        <m:rPr>
                          <m:sty m:val="p"/>
                        </m:rPr>
                        <w:rPr>
                          <w:rFonts w:ascii="Cambria Math" w:hAnsi="Times New Roman" w:cs="Times New Roman"/>
                          <w:sz w:val="28"/>
                          <w:szCs w:val="28"/>
                        </w:rPr>
                        <m:t>1</m:t>
                      </m:r>
                      <m:r>
                        <w:rPr>
                          <w:rFonts w:ascii="Cambria Math" w:hAnsi="Times New Roman" w:cs="Times New Roman"/>
                          <w:sz w:val="28"/>
                          <w:szCs w:val="28"/>
                        </w:rPr>
                        <m:t>t</m:t>
                      </m:r>
                    </m:sub>
                  </m:sSub>
                </m:e>
              </m:mr>
              <m:mr>
                <m:e>
                  <m:r>
                    <m:rPr>
                      <m:sty m:val="p"/>
                    </m:rPr>
                    <w:rPr>
                      <w:rFonts w:ascii="Cambria Math" w:hAnsi="Cambria Math" w:cs="Times New Roman"/>
                      <w:sz w:val="28"/>
                      <w:szCs w:val="28"/>
                    </w:rPr>
                    <m:t>⋮</m:t>
                  </m:r>
                </m:e>
              </m:mr>
              <m:mr>
                <m:e>
                  <m:sSub>
                    <m:sSubPr>
                      <m:ctrlPr>
                        <w:rPr>
                          <w:rFonts w:ascii="Cambria Math" w:hAnsi="Cambria Math" w:cs="Times New Roman"/>
                          <w:sz w:val="28"/>
                          <w:szCs w:val="28"/>
                        </w:rPr>
                      </m:ctrlPr>
                    </m:sSubPr>
                    <m:e>
                      <m:r>
                        <w:rPr>
                          <w:rFonts w:ascii="Cambria Math" w:hAnsi="Cambria Math" w:cs="Times New Roman"/>
                          <w:sz w:val="28"/>
                          <w:szCs w:val="28"/>
                        </w:rPr>
                        <m:t>ε</m:t>
                      </m:r>
                    </m:e>
                    <m:sub>
                      <m:r>
                        <w:rPr>
                          <w:rFonts w:ascii="Cambria Math" w:hAnsi="Times New Roman" w:cs="Times New Roman"/>
                          <w:sz w:val="28"/>
                          <w:szCs w:val="28"/>
                        </w:rPr>
                        <m:t>nt</m:t>
                      </m:r>
                    </m:sub>
                  </m:sSub>
                </m:e>
              </m:mr>
            </m:m>
          </m:e>
        </m:d>
      </m:oMath>
      <w:r w:rsidRPr="008F6641">
        <w:rPr>
          <w:rFonts w:ascii="Times New Roman" w:hAnsi="Times New Roman" w:cs="Times New Roman"/>
          <w:sz w:val="28"/>
          <w:szCs w:val="28"/>
        </w:rPr>
        <w:t xml:space="preserve"> – ошибки регрессии, имеющие совместное нормальное распределение.</w:t>
      </w:r>
    </w:p>
    <w:p w14:paraId="30166E2D" w14:textId="5B8D81D2" w:rsidR="00580845" w:rsidRPr="008F6641" w:rsidRDefault="00580845" w:rsidP="00182157">
      <w:pPr>
        <w:spacing w:after="0" w:line="240" w:lineRule="auto"/>
        <w:ind w:firstLine="709"/>
        <w:jc w:val="both"/>
        <w:rPr>
          <w:rFonts w:ascii="Times New Roman" w:hAnsi="Times New Roman" w:cs="Times New Roman"/>
          <w:sz w:val="28"/>
          <w:szCs w:val="28"/>
        </w:rPr>
      </w:pPr>
      <w:r w:rsidRPr="008F6641">
        <w:rPr>
          <w:rFonts w:ascii="Times New Roman" w:hAnsi="Times New Roman" w:cs="Times New Roman"/>
          <w:sz w:val="28"/>
          <w:szCs w:val="28"/>
        </w:rPr>
        <w:t>Как и в моделях с динамическими лагами, в моделях с пространственными лагами не рекомендуется интерпретировать влияние факторов только через оценки коэффициентов</w:t>
      </w:r>
    </w:p>
    <w:p w14:paraId="2AEAB16A" w14:textId="064CFFAE" w:rsidR="00580845" w:rsidRPr="008F6641" w:rsidRDefault="00580845" w:rsidP="00963040">
      <w:pPr>
        <w:spacing w:after="0" w:line="240" w:lineRule="auto"/>
        <w:ind w:firstLine="709"/>
        <w:jc w:val="both"/>
        <w:rPr>
          <w:rFonts w:ascii="Times New Roman" w:hAnsi="Times New Roman" w:cs="Times New Roman"/>
          <w:sz w:val="28"/>
          <w:szCs w:val="28"/>
        </w:rPr>
      </w:pPr>
      <w:r w:rsidRPr="008F6641">
        <w:rPr>
          <w:rFonts w:ascii="Times New Roman" w:hAnsi="Times New Roman" w:cs="Times New Roman"/>
          <w:sz w:val="28"/>
          <w:szCs w:val="28"/>
        </w:rPr>
        <w:t xml:space="preserve">Как показано в Elhorst (2014), предельные эффекты для SDM модели фактора </w:t>
      </w:r>
      <m:oMath>
        <m:sSub>
          <m:sSubPr>
            <m:ctrlPr>
              <w:rPr>
                <w:rFonts w:ascii="Cambria Math" w:hAnsi="Cambria Math" w:cs="Times New Roman"/>
                <w:sz w:val="28"/>
                <w:szCs w:val="28"/>
              </w:rPr>
            </m:ctrlPr>
          </m:sSubPr>
          <m:e>
            <m:r>
              <w:rPr>
                <w:rFonts w:ascii="Cambria Math" w:hAnsi="Cambria Math" w:cs="Times New Roman"/>
                <w:sz w:val="28"/>
                <w:szCs w:val="28"/>
              </w:rPr>
              <m:t>X</m:t>
            </m:r>
          </m:e>
          <m:sub>
            <m:r>
              <w:rPr>
                <w:rFonts w:ascii="Cambria Math" w:hAnsi="Cambria Math" w:cs="Times New Roman"/>
                <w:sz w:val="28"/>
                <w:szCs w:val="28"/>
              </w:rPr>
              <m:t>k</m:t>
            </m:r>
          </m:sub>
        </m:sSub>
      </m:oMath>
      <w:r w:rsidRPr="008F6641">
        <w:rPr>
          <w:rFonts w:ascii="Times New Roman" w:hAnsi="Times New Roman" w:cs="Times New Roman"/>
          <w:sz w:val="28"/>
          <w:szCs w:val="28"/>
        </w:rPr>
        <w:t xml:space="preserve"> рассчитываются по формуле:</w:t>
      </w:r>
    </w:p>
    <w:p w14:paraId="3EAF29A4" w14:textId="77777777" w:rsidR="00580845" w:rsidRPr="008F6641" w:rsidRDefault="004946F3" w:rsidP="00963040">
      <w:pPr>
        <w:spacing w:after="0" w:line="240" w:lineRule="auto"/>
        <w:ind w:firstLine="709"/>
        <w:jc w:val="both"/>
        <w:rPr>
          <w:rFonts w:ascii="Times New Roman" w:hAnsi="Times New Roman" w:cs="Times New Roman"/>
          <w:sz w:val="28"/>
          <w:szCs w:val="28"/>
        </w:rPr>
      </w:pPr>
      <m:oMath>
        <m:d>
          <m:dPr>
            <m:ctrlPr>
              <w:rPr>
                <w:rFonts w:ascii="Cambria Math" w:hAnsi="Cambria Math" w:cs="Times New Roman"/>
                <w:sz w:val="28"/>
                <w:szCs w:val="28"/>
              </w:rPr>
            </m:ctrlPr>
          </m:dPr>
          <m:e>
            <m:m>
              <m:mPr>
                <m:mcs>
                  <m:mc>
                    <m:mcPr>
                      <m:count m:val="3"/>
                      <m:mcJc m:val="center"/>
                    </m:mcPr>
                  </m:mc>
                </m:mcs>
                <m:ctrlPr>
                  <w:rPr>
                    <w:rFonts w:ascii="Cambria Math" w:hAnsi="Cambria Math" w:cs="Times New Roman"/>
                    <w:sz w:val="28"/>
                    <w:szCs w:val="28"/>
                  </w:rPr>
                </m:ctrlPr>
              </m:mPr>
              <m:mr>
                <m:e>
                  <m:f>
                    <m:fPr>
                      <m:ctrlPr>
                        <w:rPr>
                          <w:rFonts w:ascii="Cambria Math" w:hAnsi="Cambria Math" w:cs="Times New Roman"/>
                          <w:sz w:val="28"/>
                          <w:szCs w:val="28"/>
                        </w:rPr>
                      </m:ctrlPr>
                    </m:fPr>
                    <m:num>
                      <m:r>
                        <w:rPr>
                          <w:rFonts w:ascii="Cambria Math" w:hAnsi="Cambria Math" w:cs="Times New Roman"/>
                          <w:sz w:val="28"/>
                          <w:szCs w:val="28"/>
                        </w:rPr>
                        <m:t>∂E</m:t>
                      </m:r>
                      <m:d>
                        <m:dPr>
                          <m:ctrlPr>
                            <w:rPr>
                              <w:rFonts w:ascii="Cambria Math" w:hAnsi="Cambria Math" w:cs="Times New Roman"/>
                              <w:sz w:val="28"/>
                              <w:szCs w:val="28"/>
                            </w:rPr>
                          </m:ctrlPr>
                        </m:dPr>
                        <m:e>
                          <m:r>
                            <w:rPr>
                              <w:rFonts w:ascii="Cambria Math" w:hAnsi="Cambria Math" w:cs="Times New Roman"/>
                              <w:sz w:val="28"/>
                              <w:szCs w:val="28"/>
                            </w:rPr>
                            <m:t>Y</m:t>
                          </m:r>
                        </m:e>
                      </m:d>
                    </m:num>
                    <m:den>
                      <m: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X</m:t>
                          </m:r>
                        </m:e>
                        <m:sub>
                          <m:r>
                            <m:rPr>
                              <m:sty m:val="p"/>
                            </m:rPr>
                            <w:rPr>
                              <w:rFonts w:ascii="Cambria Math" w:hAnsi="Cambria Math" w:cs="Times New Roman"/>
                              <w:sz w:val="28"/>
                              <w:szCs w:val="28"/>
                            </w:rPr>
                            <m:t>1</m:t>
                          </m:r>
                          <m:r>
                            <w:rPr>
                              <w:rFonts w:ascii="Cambria Math" w:hAnsi="Cambria Math" w:cs="Times New Roman"/>
                              <w:sz w:val="28"/>
                              <w:szCs w:val="28"/>
                            </w:rPr>
                            <m:t>k</m:t>
                          </m:r>
                        </m:sub>
                      </m:sSub>
                    </m:den>
                  </m:f>
                </m:e>
                <m:e>
                  <m:r>
                    <m:rPr>
                      <m:sty m:val="p"/>
                    </m:rPr>
                    <w:rPr>
                      <w:rFonts w:ascii="Cambria Math" w:hAnsi="Cambria Math" w:cs="Times New Roman"/>
                      <w:sz w:val="28"/>
                      <w:szCs w:val="28"/>
                    </w:rPr>
                    <m:t>⋯</m:t>
                  </m:r>
                </m:e>
                <m:e>
                  <m:f>
                    <m:fPr>
                      <m:ctrlPr>
                        <w:rPr>
                          <w:rFonts w:ascii="Cambria Math" w:hAnsi="Cambria Math" w:cs="Times New Roman"/>
                          <w:sz w:val="28"/>
                          <w:szCs w:val="28"/>
                        </w:rPr>
                      </m:ctrlPr>
                    </m:fPr>
                    <m:num>
                      <m:r>
                        <w:rPr>
                          <w:rFonts w:ascii="Cambria Math" w:hAnsi="Cambria Math" w:cs="Times New Roman"/>
                          <w:sz w:val="28"/>
                          <w:szCs w:val="28"/>
                        </w:rPr>
                        <m:t>∂E</m:t>
                      </m:r>
                      <m:d>
                        <m:dPr>
                          <m:ctrlPr>
                            <w:rPr>
                              <w:rFonts w:ascii="Cambria Math" w:hAnsi="Cambria Math" w:cs="Times New Roman"/>
                              <w:sz w:val="28"/>
                              <w:szCs w:val="28"/>
                            </w:rPr>
                          </m:ctrlPr>
                        </m:dPr>
                        <m:e>
                          <m:r>
                            <w:rPr>
                              <w:rFonts w:ascii="Cambria Math" w:hAnsi="Cambria Math" w:cs="Times New Roman"/>
                              <w:sz w:val="28"/>
                              <w:szCs w:val="28"/>
                            </w:rPr>
                            <m:t>Y</m:t>
                          </m:r>
                        </m:e>
                      </m:d>
                    </m:num>
                    <m:den>
                      <m: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X</m:t>
                          </m:r>
                        </m:e>
                        <m:sub>
                          <m:r>
                            <w:rPr>
                              <w:rFonts w:ascii="Cambria Math" w:hAnsi="Cambria Math" w:cs="Times New Roman"/>
                              <w:sz w:val="28"/>
                              <w:szCs w:val="28"/>
                            </w:rPr>
                            <m:t>nk</m:t>
                          </m:r>
                        </m:sub>
                      </m:sSub>
                    </m:den>
                  </m:f>
                </m:e>
              </m:mr>
            </m:m>
          </m:e>
        </m:d>
        <m:r>
          <m:rPr>
            <m:sty m:val="p"/>
          </m:rPr>
          <w:rPr>
            <w:rFonts w:ascii="Cambria Math" w:hAnsi="Cambria Math" w:cs="Times New Roman"/>
            <w:sz w:val="28"/>
            <w:szCs w:val="28"/>
          </w:rPr>
          <m:t>=</m:t>
        </m:r>
        <m:d>
          <m:dPr>
            <m:ctrlPr>
              <w:rPr>
                <w:rFonts w:ascii="Cambria Math" w:hAnsi="Cambria Math" w:cs="Times New Roman"/>
                <w:sz w:val="28"/>
                <w:szCs w:val="28"/>
              </w:rPr>
            </m:ctrlPr>
          </m:dPr>
          <m:e>
            <m:m>
              <m:mPr>
                <m:mcs>
                  <m:mc>
                    <m:mcPr>
                      <m:count m:val="3"/>
                      <m:mcJc m:val="center"/>
                    </m:mcPr>
                  </m:mc>
                </m:mcs>
                <m:ctrlPr>
                  <w:rPr>
                    <w:rFonts w:ascii="Cambria Math" w:hAnsi="Cambria Math" w:cs="Times New Roman"/>
                    <w:sz w:val="28"/>
                    <w:szCs w:val="28"/>
                  </w:rPr>
                </m:ctrlPr>
              </m:mPr>
              <m:mr>
                <m:e>
                  <m:f>
                    <m:fPr>
                      <m:ctrlPr>
                        <w:rPr>
                          <w:rFonts w:ascii="Cambria Math" w:hAnsi="Cambria Math" w:cs="Times New Roman"/>
                          <w:sz w:val="28"/>
                          <w:szCs w:val="28"/>
                        </w:rPr>
                      </m:ctrlPr>
                    </m:fPr>
                    <m:num>
                      <m:r>
                        <w:rPr>
                          <w:rFonts w:ascii="Cambria Math" w:hAnsi="Cambria Math" w:cs="Times New Roman"/>
                          <w:sz w:val="28"/>
                          <w:szCs w:val="28"/>
                        </w:rPr>
                        <m:t>∂E</m:t>
                      </m:r>
                      <m:d>
                        <m:dPr>
                          <m:ctrlPr>
                            <w:rPr>
                              <w:rFonts w:ascii="Cambria Math" w:hAnsi="Cambria Math" w:cs="Times New Roman"/>
                              <w:sz w:val="28"/>
                              <w:szCs w:val="28"/>
                            </w:rPr>
                          </m:ctrlPr>
                        </m:dPr>
                        <m:e>
                          <m:sSub>
                            <m:sSubPr>
                              <m:ctrlPr>
                                <w:rPr>
                                  <w:rFonts w:ascii="Cambria Math" w:hAnsi="Cambria Math" w:cs="Times New Roman"/>
                                  <w:sz w:val="28"/>
                                  <w:szCs w:val="28"/>
                                </w:rPr>
                              </m:ctrlPr>
                            </m:sSubPr>
                            <m:e>
                              <m:r>
                                <w:rPr>
                                  <w:rFonts w:ascii="Cambria Math" w:hAnsi="Cambria Math" w:cs="Times New Roman"/>
                                  <w:sz w:val="28"/>
                                  <w:szCs w:val="28"/>
                                </w:rPr>
                                <m:t>Y</m:t>
                              </m:r>
                            </m:e>
                            <m:sub>
                              <m:r>
                                <m:rPr>
                                  <m:sty m:val="p"/>
                                </m:rPr>
                                <w:rPr>
                                  <w:rFonts w:ascii="Cambria Math" w:hAnsi="Cambria Math" w:cs="Times New Roman"/>
                                  <w:sz w:val="28"/>
                                  <w:szCs w:val="28"/>
                                </w:rPr>
                                <m:t>1</m:t>
                              </m:r>
                            </m:sub>
                          </m:sSub>
                        </m:e>
                      </m:d>
                    </m:num>
                    <m:den>
                      <m: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X</m:t>
                          </m:r>
                        </m:e>
                        <m:sub>
                          <m:r>
                            <m:rPr>
                              <m:sty m:val="p"/>
                            </m:rPr>
                            <w:rPr>
                              <w:rFonts w:ascii="Cambria Math" w:hAnsi="Cambria Math" w:cs="Times New Roman"/>
                              <w:sz w:val="28"/>
                              <w:szCs w:val="28"/>
                            </w:rPr>
                            <m:t>1</m:t>
                          </m:r>
                          <m:r>
                            <w:rPr>
                              <w:rFonts w:ascii="Cambria Math" w:hAnsi="Cambria Math" w:cs="Times New Roman"/>
                              <w:sz w:val="28"/>
                              <w:szCs w:val="28"/>
                            </w:rPr>
                            <m:t>k</m:t>
                          </m:r>
                        </m:sub>
                      </m:sSub>
                    </m:den>
                  </m:f>
                </m:e>
                <m:e>
                  <m:r>
                    <m:rPr>
                      <m:sty m:val="p"/>
                    </m:rPr>
                    <w:rPr>
                      <w:rFonts w:ascii="Cambria Math" w:hAnsi="Cambria Math" w:cs="Times New Roman"/>
                      <w:sz w:val="28"/>
                      <w:szCs w:val="28"/>
                    </w:rPr>
                    <m:t>⋯</m:t>
                  </m:r>
                </m:e>
                <m:e>
                  <m:f>
                    <m:fPr>
                      <m:ctrlPr>
                        <w:rPr>
                          <w:rFonts w:ascii="Cambria Math" w:hAnsi="Cambria Math" w:cs="Times New Roman"/>
                          <w:sz w:val="28"/>
                          <w:szCs w:val="28"/>
                        </w:rPr>
                      </m:ctrlPr>
                    </m:fPr>
                    <m:num>
                      <m:r>
                        <w:rPr>
                          <w:rFonts w:ascii="Cambria Math" w:hAnsi="Cambria Math" w:cs="Times New Roman"/>
                          <w:sz w:val="28"/>
                          <w:szCs w:val="28"/>
                        </w:rPr>
                        <m:t>∂E</m:t>
                      </m:r>
                      <m:d>
                        <m:dPr>
                          <m:ctrlPr>
                            <w:rPr>
                              <w:rFonts w:ascii="Cambria Math" w:hAnsi="Cambria Math" w:cs="Times New Roman"/>
                              <w:sz w:val="28"/>
                              <w:szCs w:val="28"/>
                            </w:rPr>
                          </m:ctrlPr>
                        </m:dPr>
                        <m:e>
                          <m:sSub>
                            <m:sSubPr>
                              <m:ctrlPr>
                                <w:rPr>
                                  <w:rFonts w:ascii="Cambria Math" w:hAnsi="Cambria Math" w:cs="Times New Roman"/>
                                  <w:sz w:val="28"/>
                                  <w:szCs w:val="28"/>
                                </w:rPr>
                              </m:ctrlPr>
                            </m:sSubPr>
                            <m:e>
                              <m:r>
                                <w:rPr>
                                  <w:rFonts w:ascii="Cambria Math" w:hAnsi="Cambria Math" w:cs="Times New Roman"/>
                                  <w:sz w:val="28"/>
                                  <w:szCs w:val="28"/>
                                </w:rPr>
                                <m:t>Y</m:t>
                              </m:r>
                            </m:e>
                            <m:sub>
                              <m:r>
                                <m:rPr>
                                  <m:sty m:val="p"/>
                                </m:rPr>
                                <w:rPr>
                                  <w:rFonts w:ascii="Cambria Math" w:hAnsi="Cambria Math" w:cs="Times New Roman"/>
                                  <w:sz w:val="28"/>
                                  <w:szCs w:val="28"/>
                                </w:rPr>
                                <m:t>1</m:t>
                              </m:r>
                            </m:sub>
                          </m:sSub>
                        </m:e>
                      </m:d>
                    </m:num>
                    <m:den>
                      <m: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X</m:t>
                          </m:r>
                        </m:e>
                        <m:sub>
                          <m:r>
                            <w:rPr>
                              <w:rFonts w:ascii="Cambria Math" w:hAnsi="Cambria Math" w:cs="Times New Roman"/>
                              <w:sz w:val="28"/>
                              <w:szCs w:val="28"/>
                            </w:rPr>
                            <m:t>nk</m:t>
                          </m:r>
                        </m:sub>
                      </m:sSub>
                    </m:den>
                  </m:f>
                </m:e>
              </m:mr>
              <m:mr>
                <m:e>
                  <m:r>
                    <m:rPr>
                      <m:sty m:val="p"/>
                    </m:rPr>
                    <w:rPr>
                      <w:rFonts w:ascii="Cambria Math" w:hAnsi="Cambria Math" w:cs="Times New Roman"/>
                      <w:sz w:val="28"/>
                      <w:szCs w:val="28"/>
                    </w:rPr>
                    <m:t>⋮</m:t>
                  </m:r>
                </m:e>
                <m:e>
                  <m:r>
                    <m:rPr>
                      <m:sty m:val="p"/>
                    </m:rPr>
                    <w:rPr>
                      <w:rFonts w:ascii="Cambria Math" w:hAnsi="Cambria Math" w:cs="Times New Roman"/>
                      <w:sz w:val="28"/>
                      <w:szCs w:val="28"/>
                    </w:rPr>
                    <m:t>⋱</m:t>
                  </m:r>
                </m:e>
                <m:e>
                  <m:r>
                    <m:rPr>
                      <m:sty m:val="p"/>
                    </m:rPr>
                    <w:rPr>
                      <w:rFonts w:ascii="Cambria Math" w:hAnsi="Cambria Math" w:cs="Times New Roman"/>
                      <w:sz w:val="28"/>
                      <w:szCs w:val="28"/>
                    </w:rPr>
                    <m:t>⋮</m:t>
                  </m:r>
                </m:e>
              </m:mr>
              <m:mr>
                <m:e>
                  <m:f>
                    <m:fPr>
                      <m:ctrlPr>
                        <w:rPr>
                          <w:rFonts w:ascii="Cambria Math" w:hAnsi="Cambria Math" w:cs="Times New Roman"/>
                          <w:sz w:val="28"/>
                          <w:szCs w:val="28"/>
                        </w:rPr>
                      </m:ctrlPr>
                    </m:fPr>
                    <m:num>
                      <m:r>
                        <w:rPr>
                          <w:rFonts w:ascii="Cambria Math" w:hAnsi="Cambria Math" w:cs="Times New Roman"/>
                          <w:sz w:val="28"/>
                          <w:szCs w:val="28"/>
                        </w:rPr>
                        <m:t>∂E</m:t>
                      </m:r>
                      <m:d>
                        <m:dPr>
                          <m:ctrlPr>
                            <w:rPr>
                              <w:rFonts w:ascii="Cambria Math" w:hAnsi="Cambria Math" w:cs="Times New Roman"/>
                              <w:sz w:val="28"/>
                              <w:szCs w:val="28"/>
                            </w:rPr>
                          </m:ctrlPr>
                        </m:dPr>
                        <m:e>
                          <m:sSub>
                            <m:sSubPr>
                              <m:ctrlPr>
                                <w:rPr>
                                  <w:rFonts w:ascii="Cambria Math" w:hAnsi="Cambria Math" w:cs="Times New Roman"/>
                                  <w:sz w:val="28"/>
                                  <w:szCs w:val="28"/>
                                </w:rPr>
                              </m:ctrlPr>
                            </m:sSubPr>
                            <m:e>
                              <m:r>
                                <w:rPr>
                                  <w:rFonts w:ascii="Cambria Math" w:hAnsi="Cambria Math" w:cs="Times New Roman"/>
                                  <w:sz w:val="28"/>
                                  <w:szCs w:val="28"/>
                                </w:rPr>
                                <m:t>Y</m:t>
                              </m:r>
                            </m:e>
                            <m:sub>
                              <m:r>
                                <w:rPr>
                                  <w:rFonts w:ascii="Cambria Math" w:hAnsi="Cambria Math" w:cs="Times New Roman"/>
                                  <w:sz w:val="28"/>
                                  <w:szCs w:val="28"/>
                                </w:rPr>
                                <m:t>n</m:t>
                              </m:r>
                            </m:sub>
                          </m:sSub>
                        </m:e>
                      </m:d>
                    </m:num>
                    <m:den>
                      <m: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X</m:t>
                          </m:r>
                        </m:e>
                        <m:sub>
                          <m:r>
                            <m:rPr>
                              <m:sty m:val="p"/>
                            </m:rPr>
                            <w:rPr>
                              <w:rFonts w:ascii="Cambria Math" w:hAnsi="Cambria Math" w:cs="Times New Roman"/>
                              <w:sz w:val="28"/>
                              <w:szCs w:val="28"/>
                            </w:rPr>
                            <m:t>1</m:t>
                          </m:r>
                          <m:r>
                            <w:rPr>
                              <w:rFonts w:ascii="Cambria Math" w:hAnsi="Cambria Math" w:cs="Times New Roman"/>
                              <w:sz w:val="28"/>
                              <w:szCs w:val="28"/>
                            </w:rPr>
                            <m:t>k</m:t>
                          </m:r>
                        </m:sub>
                      </m:sSub>
                    </m:den>
                  </m:f>
                </m:e>
                <m:e>
                  <m:r>
                    <m:rPr>
                      <m:sty m:val="p"/>
                    </m:rPr>
                    <w:rPr>
                      <w:rFonts w:ascii="Cambria Math" w:hAnsi="Cambria Math" w:cs="Times New Roman"/>
                      <w:sz w:val="28"/>
                      <w:szCs w:val="28"/>
                    </w:rPr>
                    <m:t>⋯</m:t>
                  </m:r>
                </m:e>
                <m:e>
                  <m:f>
                    <m:fPr>
                      <m:ctrlPr>
                        <w:rPr>
                          <w:rFonts w:ascii="Cambria Math" w:hAnsi="Cambria Math" w:cs="Times New Roman"/>
                          <w:sz w:val="28"/>
                          <w:szCs w:val="28"/>
                        </w:rPr>
                      </m:ctrlPr>
                    </m:fPr>
                    <m:num>
                      <m:r>
                        <w:rPr>
                          <w:rFonts w:ascii="Cambria Math" w:hAnsi="Cambria Math" w:cs="Times New Roman"/>
                          <w:sz w:val="28"/>
                          <w:szCs w:val="28"/>
                        </w:rPr>
                        <m:t>∂E</m:t>
                      </m:r>
                      <m:d>
                        <m:dPr>
                          <m:ctrlPr>
                            <w:rPr>
                              <w:rFonts w:ascii="Cambria Math" w:hAnsi="Cambria Math" w:cs="Times New Roman"/>
                              <w:sz w:val="28"/>
                              <w:szCs w:val="28"/>
                            </w:rPr>
                          </m:ctrlPr>
                        </m:dPr>
                        <m:e>
                          <m:sSub>
                            <m:sSubPr>
                              <m:ctrlPr>
                                <w:rPr>
                                  <w:rFonts w:ascii="Cambria Math" w:hAnsi="Cambria Math" w:cs="Times New Roman"/>
                                  <w:sz w:val="28"/>
                                  <w:szCs w:val="28"/>
                                </w:rPr>
                              </m:ctrlPr>
                            </m:sSubPr>
                            <m:e>
                              <m:r>
                                <w:rPr>
                                  <w:rFonts w:ascii="Cambria Math" w:hAnsi="Cambria Math" w:cs="Times New Roman"/>
                                  <w:sz w:val="28"/>
                                  <w:szCs w:val="28"/>
                                </w:rPr>
                                <m:t>Y</m:t>
                              </m:r>
                            </m:e>
                            <m:sub>
                              <m:r>
                                <w:rPr>
                                  <w:rFonts w:ascii="Cambria Math" w:hAnsi="Cambria Math" w:cs="Times New Roman"/>
                                  <w:sz w:val="28"/>
                                  <w:szCs w:val="28"/>
                                </w:rPr>
                                <m:t>n</m:t>
                              </m:r>
                            </m:sub>
                          </m:sSub>
                        </m:e>
                      </m:d>
                    </m:num>
                    <m:den>
                      <m: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X</m:t>
                          </m:r>
                        </m:e>
                        <m:sub>
                          <m:r>
                            <m:rPr>
                              <m:sty m:val="p"/>
                            </m:rPr>
                            <w:rPr>
                              <w:rFonts w:ascii="Cambria Math" w:hAnsi="Cambria Math" w:cs="Times New Roman"/>
                              <w:sz w:val="28"/>
                              <w:szCs w:val="28"/>
                            </w:rPr>
                            <m:t>1</m:t>
                          </m:r>
                          <m:r>
                            <w:rPr>
                              <w:rFonts w:ascii="Cambria Math" w:hAnsi="Cambria Math" w:cs="Times New Roman"/>
                              <w:sz w:val="28"/>
                              <w:szCs w:val="28"/>
                            </w:rPr>
                            <m:t>k</m:t>
                          </m:r>
                        </m:sub>
                      </m:sSub>
                    </m:den>
                  </m:f>
                </m:e>
              </m:mr>
            </m:m>
          </m:e>
        </m:d>
        <m:r>
          <m:rPr>
            <m:sty m:val="p"/>
          </m:rPr>
          <w:rPr>
            <w:rFonts w:ascii="Cambria Math" w:hAnsi="Cambria Math" w:cs="Times New Roman"/>
            <w:sz w:val="28"/>
            <w:szCs w:val="28"/>
          </w:rPr>
          <m:t>=</m:t>
        </m:r>
        <m:r>
          <w:rPr>
            <w:rFonts w:ascii="Cambria Math" w:hAnsi="Cambria Math" w:cs="Times New Roman"/>
            <w:sz w:val="28"/>
            <w:szCs w:val="28"/>
          </w:rPr>
          <m:t>π</m:t>
        </m:r>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X</m:t>
            </m:r>
          </m:e>
          <m:sub>
            <m:r>
              <w:rPr>
                <w:rFonts w:ascii="Cambria Math" w:hAnsi="Cambria Math" w:cs="Times New Roman"/>
                <w:sz w:val="28"/>
                <w:szCs w:val="28"/>
              </w:rPr>
              <m:t>k</m:t>
            </m:r>
          </m:sub>
        </m:sSub>
        <m:r>
          <m:rPr>
            <m:sty m:val="p"/>
          </m:rPr>
          <w:rPr>
            <w:rFonts w:ascii="Cambria Math" w:hAnsi="Cambria Math" w:cs="Times New Roman"/>
            <w:sz w:val="28"/>
            <w:szCs w:val="28"/>
          </w:rPr>
          <m:t>)</m:t>
        </m:r>
      </m:oMath>
      <w:r w:rsidR="00580845" w:rsidRPr="008F6641">
        <w:rPr>
          <w:rFonts w:ascii="Times New Roman" w:hAnsi="Times New Roman" w:cs="Times New Roman"/>
          <w:sz w:val="28"/>
          <w:szCs w:val="28"/>
        </w:rPr>
        <w:t>,</w:t>
      </w:r>
    </w:p>
    <w:p w14:paraId="60DD59E9" w14:textId="430DF0FE" w:rsidR="00580845" w:rsidRPr="008F6641" w:rsidRDefault="00963040" w:rsidP="009630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w:t>
      </w:r>
      <w:r w:rsidR="00580845" w:rsidRPr="008F6641">
        <w:rPr>
          <w:rFonts w:ascii="Times New Roman" w:hAnsi="Times New Roman" w:cs="Times New Roman"/>
          <w:sz w:val="28"/>
          <w:szCs w:val="28"/>
        </w:rPr>
        <w:t xml:space="preserve">де </w:t>
      </w:r>
    </w:p>
    <w:p w14:paraId="26CF179D" w14:textId="26B26CEA" w:rsidR="00580845" w:rsidRPr="008F6641" w:rsidRDefault="00580845" w:rsidP="00963040">
      <w:pPr>
        <w:spacing w:after="0" w:line="240" w:lineRule="auto"/>
        <w:ind w:firstLine="709"/>
        <w:jc w:val="both"/>
        <w:rPr>
          <w:rFonts w:ascii="Times New Roman" w:hAnsi="Times New Roman" w:cs="Times New Roman"/>
          <w:sz w:val="28"/>
          <w:szCs w:val="28"/>
        </w:rPr>
      </w:pPr>
      <m:oMath>
        <m:r>
          <w:rPr>
            <w:rFonts w:ascii="Cambria Math" w:hAnsi="Cambria Math" w:cs="Times New Roman"/>
            <w:sz w:val="28"/>
            <w:szCs w:val="28"/>
          </w:rPr>
          <m:t>π</m:t>
        </m:r>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X</m:t>
            </m:r>
          </m:e>
          <m:sub>
            <m:r>
              <w:rPr>
                <w:rFonts w:ascii="Cambria Math" w:hAnsi="Cambria Math" w:cs="Times New Roman"/>
                <w:sz w:val="28"/>
                <w:szCs w:val="28"/>
              </w:rPr>
              <m:t>k</m:t>
            </m:r>
          </m:sub>
        </m:sSub>
        <m:r>
          <m:rPr>
            <m:sty m:val="p"/>
          </m:rPr>
          <w:rPr>
            <w:rFonts w:ascii="Cambria Math" w:hAnsi="Cambria Math" w:cs="Times New Roman"/>
            <w:sz w:val="28"/>
            <w:szCs w:val="28"/>
          </w:rPr>
          <m:t>)=</m:t>
        </m:r>
        <m:sSup>
          <m:sSupPr>
            <m:ctrlPr>
              <w:rPr>
                <w:rFonts w:ascii="Cambria Math" w:hAnsi="Cambria Math" w:cs="Times New Roman"/>
                <w:sz w:val="28"/>
                <w:szCs w:val="28"/>
              </w:rPr>
            </m:ctrlPr>
          </m:sSupPr>
          <m:e>
            <m:d>
              <m:dPr>
                <m:ctrlPr>
                  <w:rPr>
                    <w:rFonts w:ascii="Cambria Math" w:hAnsi="Cambria Math" w:cs="Times New Roman"/>
                    <w:sz w:val="28"/>
                    <w:szCs w:val="28"/>
                  </w:rPr>
                </m:ctrlPr>
              </m:dPr>
              <m:e>
                <m:r>
                  <w:rPr>
                    <w:rFonts w:ascii="Cambria Math" w:hAnsi="Cambria Math" w:cs="Times New Roman"/>
                    <w:sz w:val="28"/>
                    <w:szCs w:val="28"/>
                  </w:rPr>
                  <m:t>I</m:t>
                </m:r>
                <m:r>
                  <m:rPr>
                    <m:sty m:val="p"/>
                  </m:rPr>
                  <w:rPr>
                    <w:rFonts w:ascii="Cambria Math" w:hAnsi="Cambria Math" w:cs="Times New Roman"/>
                    <w:sz w:val="28"/>
                    <w:szCs w:val="28"/>
                  </w:rPr>
                  <m:t>-</m:t>
                </m:r>
                <m:r>
                  <w:rPr>
                    <w:rFonts w:ascii="Cambria Math" w:hAnsi="Times New Roman" w:cs="Times New Roman"/>
                    <w:sz w:val="28"/>
                    <w:szCs w:val="28"/>
                  </w:rPr>
                  <m:t>ρW</m:t>
                </m:r>
              </m:e>
            </m:d>
          </m:e>
          <m:sup>
            <m:r>
              <m:rPr>
                <m:sty m:val="p"/>
              </m:rPr>
              <w:rPr>
                <w:rFonts w:ascii="Cambria Math" w:hAnsi="Times New Roman" w:cs="Times New Roman"/>
                <w:sz w:val="28"/>
                <w:szCs w:val="28"/>
              </w:rPr>
              <m:t>-</m:t>
            </m:r>
            <m:r>
              <m:rPr>
                <m:sty m:val="p"/>
              </m:rPr>
              <w:rPr>
                <w:rFonts w:ascii="Cambria Math" w:hAnsi="Times New Roman" w:cs="Times New Roman"/>
                <w:sz w:val="28"/>
                <w:szCs w:val="28"/>
              </w:rPr>
              <m:t>1</m:t>
            </m:r>
          </m:sup>
        </m:sSup>
        <m:d>
          <m:dPr>
            <m:ctrlPr>
              <w:rPr>
                <w:rFonts w:ascii="Cambria Math" w:hAnsi="Cambria Math" w:cs="Times New Roman"/>
                <w:sz w:val="28"/>
                <w:szCs w:val="28"/>
              </w:rPr>
            </m:ctrlPr>
          </m:dPr>
          <m:e>
            <m:m>
              <m:mPr>
                <m:mcs>
                  <m:mc>
                    <m:mcPr>
                      <m:count m:val="3"/>
                      <m:mcJc m:val="center"/>
                    </m:mcPr>
                  </m:mc>
                </m:mcs>
                <m:ctrlPr>
                  <w:rPr>
                    <w:rFonts w:ascii="Cambria Math" w:hAnsi="Cambria Math" w:cs="Times New Roman"/>
                    <w:sz w:val="28"/>
                    <w:szCs w:val="28"/>
                  </w:rPr>
                </m:ctrlPr>
              </m:mPr>
              <m:mr>
                <m:e>
                  <m:sSub>
                    <m:sSubPr>
                      <m:ctrlPr>
                        <w:rPr>
                          <w:rFonts w:ascii="Cambria Math" w:hAnsi="Cambria Math" w:cs="Times New Roman"/>
                          <w:sz w:val="28"/>
                          <w:szCs w:val="28"/>
                        </w:rPr>
                      </m:ctrlPr>
                    </m:sSubPr>
                    <m:e>
                      <m:r>
                        <w:rPr>
                          <w:rFonts w:ascii="Cambria Math" w:hAnsi="Cambria Math" w:cs="Times New Roman"/>
                          <w:sz w:val="28"/>
                          <w:szCs w:val="28"/>
                        </w:rPr>
                        <m:t>β</m:t>
                      </m:r>
                    </m:e>
                    <m:sub>
                      <m:r>
                        <w:rPr>
                          <w:rFonts w:ascii="Cambria Math" w:hAnsi="Times New Roman" w:cs="Times New Roman"/>
                          <w:sz w:val="28"/>
                          <w:szCs w:val="28"/>
                        </w:rPr>
                        <m:t>j</m:t>
                      </m:r>
                    </m:sub>
                  </m:sSub>
                </m:e>
                <m:e>
                  <m:m>
                    <m:mPr>
                      <m:mcs>
                        <m:mc>
                          <m:mcPr>
                            <m:count m:val="2"/>
                            <m:mcJc m:val="center"/>
                          </m:mcPr>
                        </m:mc>
                      </m:mcs>
                      <m:ctrlPr>
                        <w:rPr>
                          <w:rFonts w:ascii="Cambria Math" w:hAnsi="Cambria Math" w:cs="Times New Roman"/>
                          <w:sz w:val="28"/>
                          <w:szCs w:val="28"/>
                        </w:rPr>
                      </m:ctrlPr>
                    </m:mPr>
                    <m:mr>
                      <m:e>
                        <m:sSub>
                          <m:sSubPr>
                            <m:ctrlPr>
                              <w:rPr>
                                <w:rFonts w:ascii="Cambria Math" w:hAnsi="Cambria Math" w:cs="Times New Roman"/>
                                <w:sz w:val="28"/>
                                <w:szCs w:val="28"/>
                              </w:rPr>
                            </m:ctrlPr>
                          </m:sSubPr>
                          <m:e>
                            <m:r>
                              <w:rPr>
                                <w:rFonts w:ascii="Cambria Math" w:hAnsi="Times New Roman" w:cs="Times New Roman"/>
                                <w:sz w:val="28"/>
                                <w:szCs w:val="28"/>
                              </w:rPr>
                              <m:t>w</m:t>
                            </m:r>
                          </m:e>
                          <m:sub>
                            <m:r>
                              <m:rPr>
                                <m:sty m:val="p"/>
                              </m:rPr>
                              <w:rPr>
                                <w:rFonts w:ascii="Cambria Math" w:hAnsi="Times New Roman" w:cs="Times New Roman"/>
                                <w:sz w:val="28"/>
                                <w:szCs w:val="28"/>
                              </w:rPr>
                              <m:t>12</m:t>
                            </m:r>
                          </m:sub>
                        </m:sSub>
                        <m:sSub>
                          <m:sSubPr>
                            <m:ctrlPr>
                              <w:rPr>
                                <w:rFonts w:ascii="Cambria Math" w:hAnsi="Cambria Math" w:cs="Times New Roman"/>
                                <w:sz w:val="28"/>
                                <w:szCs w:val="28"/>
                              </w:rPr>
                            </m:ctrlPr>
                          </m:sSubPr>
                          <m:e>
                            <m:r>
                              <w:rPr>
                                <w:rFonts w:ascii="Cambria Math" w:hAnsi="Cambria Math" w:cs="Times New Roman"/>
                                <w:sz w:val="28"/>
                                <w:szCs w:val="28"/>
                              </w:rPr>
                              <m:t>θ</m:t>
                            </m:r>
                          </m:e>
                          <m:sub>
                            <m:r>
                              <w:rPr>
                                <w:rFonts w:ascii="Cambria Math" w:hAnsi="Times New Roman" w:cs="Times New Roman"/>
                                <w:sz w:val="28"/>
                                <w:szCs w:val="28"/>
                              </w:rPr>
                              <m:t>k</m:t>
                            </m:r>
                          </m:sub>
                        </m:sSub>
                      </m:e>
                      <m:e>
                        <m:r>
                          <m:rPr>
                            <m:sty m:val="p"/>
                          </m:rPr>
                          <w:rPr>
                            <w:rFonts w:ascii="Cambria Math" w:hAnsi="Cambria Math" w:cs="Times New Roman"/>
                            <w:sz w:val="28"/>
                            <w:szCs w:val="28"/>
                          </w:rPr>
                          <m:t>⋯</m:t>
                        </m:r>
                      </m:e>
                    </m:mr>
                  </m:m>
                </m:e>
                <m:e>
                  <m:sSub>
                    <m:sSubPr>
                      <m:ctrlPr>
                        <w:rPr>
                          <w:rFonts w:ascii="Cambria Math" w:hAnsi="Cambria Math" w:cs="Times New Roman"/>
                          <w:sz w:val="28"/>
                          <w:szCs w:val="28"/>
                        </w:rPr>
                      </m:ctrlPr>
                    </m:sSubPr>
                    <m:e>
                      <m:r>
                        <w:rPr>
                          <w:rFonts w:ascii="Cambria Math" w:hAnsi="Times New Roman" w:cs="Times New Roman"/>
                          <w:sz w:val="28"/>
                          <w:szCs w:val="28"/>
                        </w:rPr>
                        <m:t>w</m:t>
                      </m:r>
                    </m:e>
                    <m:sub>
                      <m:r>
                        <m:rPr>
                          <m:sty m:val="p"/>
                        </m:rPr>
                        <w:rPr>
                          <w:rFonts w:ascii="Cambria Math" w:hAnsi="Times New Roman" w:cs="Times New Roman"/>
                          <w:sz w:val="28"/>
                          <w:szCs w:val="28"/>
                        </w:rPr>
                        <m:t>1</m:t>
                      </m:r>
                      <m:r>
                        <w:rPr>
                          <w:rFonts w:ascii="Cambria Math" w:hAnsi="Times New Roman" w:cs="Times New Roman"/>
                          <w:sz w:val="28"/>
                          <w:szCs w:val="28"/>
                        </w:rPr>
                        <m:t>n</m:t>
                      </m:r>
                    </m:sub>
                  </m:sSub>
                  <m:sSub>
                    <m:sSubPr>
                      <m:ctrlPr>
                        <w:rPr>
                          <w:rFonts w:ascii="Cambria Math" w:hAnsi="Cambria Math" w:cs="Times New Roman"/>
                          <w:sz w:val="28"/>
                          <w:szCs w:val="28"/>
                        </w:rPr>
                      </m:ctrlPr>
                    </m:sSubPr>
                    <m:e>
                      <m:r>
                        <w:rPr>
                          <w:rFonts w:ascii="Cambria Math" w:hAnsi="Cambria Math" w:cs="Times New Roman"/>
                          <w:sz w:val="28"/>
                          <w:szCs w:val="28"/>
                        </w:rPr>
                        <m:t>θ</m:t>
                      </m:r>
                    </m:e>
                    <m:sub>
                      <m:r>
                        <w:rPr>
                          <w:rFonts w:ascii="Cambria Math" w:hAnsi="Times New Roman" w:cs="Times New Roman"/>
                          <w:sz w:val="28"/>
                          <w:szCs w:val="28"/>
                        </w:rPr>
                        <m:t>k</m:t>
                      </m:r>
                    </m:sub>
                  </m:sSub>
                </m:e>
              </m:mr>
              <m:mr>
                <m:e>
                  <m:sSub>
                    <m:sSubPr>
                      <m:ctrlPr>
                        <w:rPr>
                          <w:rFonts w:ascii="Cambria Math" w:hAnsi="Cambria Math" w:cs="Times New Roman"/>
                          <w:sz w:val="28"/>
                          <w:szCs w:val="28"/>
                        </w:rPr>
                      </m:ctrlPr>
                    </m:sSubPr>
                    <m:e>
                      <m:r>
                        <w:rPr>
                          <w:rFonts w:ascii="Cambria Math" w:hAnsi="Times New Roman" w:cs="Times New Roman"/>
                          <w:sz w:val="28"/>
                          <w:szCs w:val="28"/>
                        </w:rPr>
                        <m:t>w</m:t>
                      </m:r>
                    </m:e>
                    <m:sub>
                      <m:r>
                        <m:rPr>
                          <m:sty m:val="p"/>
                        </m:rPr>
                        <w:rPr>
                          <w:rFonts w:ascii="Cambria Math" w:hAnsi="Times New Roman" w:cs="Times New Roman"/>
                          <w:sz w:val="28"/>
                          <w:szCs w:val="28"/>
                        </w:rPr>
                        <m:t>21</m:t>
                      </m:r>
                    </m:sub>
                  </m:sSub>
                  <m:sSub>
                    <m:sSubPr>
                      <m:ctrlPr>
                        <w:rPr>
                          <w:rFonts w:ascii="Cambria Math" w:hAnsi="Cambria Math" w:cs="Times New Roman"/>
                          <w:sz w:val="28"/>
                          <w:szCs w:val="28"/>
                        </w:rPr>
                      </m:ctrlPr>
                    </m:sSubPr>
                    <m:e>
                      <m:r>
                        <w:rPr>
                          <w:rFonts w:ascii="Cambria Math" w:hAnsi="Cambria Math" w:cs="Times New Roman"/>
                          <w:sz w:val="28"/>
                          <w:szCs w:val="28"/>
                        </w:rPr>
                        <m:t>θ</m:t>
                      </m:r>
                    </m:e>
                    <m:sub>
                      <m:r>
                        <w:rPr>
                          <w:rFonts w:ascii="Cambria Math" w:hAnsi="Times New Roman" w:cs="Times New Roman"/>
                          <w:sz w:val="28"/>
                          <w:szCs w:val="28"/>
                        </w:rPr>
                        <m:t>k</m:t>
                      </m:r>
                    </m:sub>
                  </m:sSub>
                </m:e>
                <m:e>
                  <m:m>
                    <m:mPr>
                      <m:mcs>
                        <m:mc>
                          <m:mcPr>
                            <m:count m:val="2"/>
                            <m:mcJc m:val="center"/>
                          </m:mcPr>
                        </m:mc>
                      </m:mcs>
                      <m:ctrlPr>
                        <w:rPr>
                          <w:rFonts w:ascii="Cambria Math" w:hAnsi="Cambria Math" w:cs="Times New Roman"/>
                          <w:sz w:val="28"/>
                          <w:szCs w:val="28"/>
                        </w:rPr>
                      </m:ctrlPr>
                    </m:mPr>
                    <m:mr>
                      <m:e>
                        <m:sSub>
                          <m:sSubPr>
                            <m:ctrlPr>
                              <w:rPr>
                                <w:rFonts w:ascii="Cambria Math" w:hAnsi="Cambria Math" w:cs="Times New Roman"/>
                                <w:sz w:val="28"/>
                                <w:szCs w:val="28"/>
                              </w:rPr>
                            </m:ctrlPr>
                          </m:sSubPr>
                          <m:e>
                            <m:r>
                              <w:rPr>
                                <w:rFonts w:ascii="Cambria Math" w:hAnsi="Cambria Math" w:cs="Times New Roman"/>
                                <w:sz w:val="28"/>
                                <w:szCs w:val="28"/>
                              </w:rPr>
                              <m:t>β</m:t>
                            </m:r>
                          </m:e>
                          <m:sub>
                            <m:r>
                              <w:rPr>
                                <w:rFonts w:ascii="Cambria Math" w:hAnsi="Times New Roman" w:cs="Times New Roman"/>
                                <w:sz w:val="28"/>
                                <w:szCs w:val="28"/>
                              </w:rPr>
                              <m:t>k</m:t>
                            </m:r>
                          </m:sub>
                        </m:sSub>
                      </m:e>
                      <m:e>
                        <m:r>
                          <m:rPr>
                            <m:sty m:val="p"/>
                          </m:rPr>
                          <w:rPr>
                            <w:rFonts w:ascii="Cambria Math" w:hAnsi="Cambria Math" w:cs="Times New Roman"/>
                            <w:sz w:val="28"/>
                            <w:szCs w:val="28"/>
                          </w:rPr>
                          <m:t>⋯</m:t>
                        </m:r>
                      </m:e>
                    </m:mr>
                  </m:m>
                </m:e>
                <m:e>
                  <m:sSub>
                    <m:sSubPr>
                      <m:ctrlPr>
                        <w:rPr>
                          <w:rFonts w:ascii="Cambria Math" w:hAnsi="Cambria Math" w:cs="Times New Roman"/>
                          <w:sz w:val="28"/>
                          <w:szCs w:val="28"/>
                        </w:rPr>
                      </m:ctrlPr>
                    </m:sSubPr>
                    <m:e>
                      <m:r>
                        <w:rPr>
                          <w:rFonts w:ascii="Cambria Math" w:hAnsi="Times New Roman" w:cs="Times New Roman"/>
                          <w:sz w:val="28"/>
                          <w:szCs w:val="28"/>
                        </w:rPr>
                        <m:t>w</m:t>
                      </m:r>
                    </m:e>
                    <m:sub>
                      <m:r>
                        <m:rPr>
                          <m:sty m:val="p"/>
                        </m:rPr>
                        <w:rPr>
                          <w:rFonts w:ascii="Cambria Math" w:hAnsi="Times New Roman" w:cs="Times New Roman"/>
                          <w:sz w:val="28"/>
                          <w:szCs w:val="28"/>
                        </w:rPr>
                        <m:t>2</m:t>
                      </m:r>
                      <m:r>
                        <w:rPr>
                          <w:rFonts w:ascii="Cambria Math" w:hAnsi="Times New Roman" w:cs="Times New Roman"/>
                          <w:sz w:val="28"/>
                          <w:szCs w:val="28"/>
                        </w:rPr>
                        <m:t>n</m:t>
                      </m:r>
                    </m:sub>
                  </m:sSub>
                  <m:sSub>
                    <m:sSubPr>
                      <m:ctrlPr>
                        <w:rPr>
                          <w:rFonts w:ascii="Cambria Math" w:hAnsi="Cambria Math" w:cs="Times New Roman"/>
                          <w:sz w:val="28"/>
                          <w:szCs w:val="28"/>
                        </w:rPr>
                      </m:ctrlPr>
                    </m:sSubPr>
                    <m:e>
                      <m:r>
                        <w:rPr>
                          <w:rFonts w:ascii="Cambria Math" w:hAnsi="Cambria Math" w:cs="Times New Roman"/>
                          <w:sz w:val="28"/>
                          <w:szCs w:val="28"/>
                        </w:rPr>
                        <m:t>θ</m:t>
                      </m:r>
                    </m:e>
                    <m:sub>
                      <m:r>
                        <w:rPr>
                          <w:rFonts w:ascii="Cambria Math" w:hAnsi="Times New Roman" w:cs="Times New Roman"/>
                          <w:sz w:val="28"/>
                          <w:szCs w:val="28"/>
                        </w:rPr>
                        <m:t>k</m:t>
                      </m:r>
                    </m:sub>
                  </m:sSub>
                </m:e>
              </m:mr>
              <m:mr>
                <m:e>
                  <m:m>
                    <m:mPr>
                      <m:mcs>
                        <m:mc>
                          <m:mcPr>
                            <m:count m:val="1"/>
                            <m:mcJc m:val="center"/>
                          </m:mcPr>
                        </m:mc>
                      </m:mcs>
                      <m:ctrlPr>
                        <w:rPr>
                          <w:rFonts w:ascii="Cambria Math" w:hAnsi="Cambria Math" w:cs="Times New Roman"/>
                          <w:sz w:val="28"/>
                          <w:szCs w:val="28"/>
                        </w:rPr>
                      </m:ctrlPr>
                    </m:mPr>
                    <m:mr>
                      <m:e>
                        <m:r>
                          <m:rPr>
                            <m:sty m:val="p"/>
                          </m:rPr>
                          <w:rPr>
                            <w:rFonts w:ascii="Cambria Math" w:hAnsi="Cambria Math" w:cs="Times New Roman"/>
                            <w:sz w:val="28"/>
                            <w:szCs w:val="28"/>
                          </w:rPr>
                          <m:t>⋮</m:t>
                        </m:r>
                      </m:e>
                    </m:mr>
                    <m:mr>
                      <m:e>
                        <m:sSub>
                          <m:sSubPr>
                            <m:ctrlPr>
                              <w:rPr>
                                <w:rFonts w:ascii="Cambria Math" w:hAnsi="Cambria Math" w:cs="Times New Roman"/>
                                <w:sz w:val="28"/>
                                <w:szCs w:val="28"/>
                              </w:rPr>
                            </m:ctrlPr>
                          </m:sSubPr>
                          <m:e>
                            <m:r>
                              <w:rPr>
                                <w:rFonts w:ascii="Cambria Math" w:hAnsi="Times New Roman" w:cs="Times New Roman"/>
                                <w:sz w:val="28"/>
                                <w:szCs w:val="28"/>
                              </w:rPr>
                              <m:t>w</m:t>
                            </m:r>
                          </m:e>
                          <m:sub>
                            <m:r>
                              <w:rPr>
                                <w:rFonts w:ascii="Cambria Math" w:hAnsi="Times New Roman" w:cs="Times New Roman"/>
                                <w:sz w:val="28"/>
                                <w:szCs w:val="28"/>
                              </w:rPr>
                              <m:t>n</m:t>
                            </m:r>
                            <m:r>
                              <m:rPr>
                                <m:sty m:val="p"/>
                              </m:rPr>
                              <w:rPr>
                                <w:rFonts w:ascii="Cambria Math" w:hAnsi="Times New Roman" w:cs="Times New Roman"/>
                                <w:sz w:val="28"/>
                                <w:szCs w:val="28"/>
                              </w:rPr>
                              <m:t>1</m:t>
                            </m:r>
                          </m:sub>
                        </m:sSub>
                        <m:sSub>
                          <m:sSubPr>
                            <m:ctrlPr>
                              <w:rPr>
                                <w:rFonts w:ascii="Cambria Math" w:hAnsi="Cambria Math" w:cs="Times New Roman"/>
                                <w:sz w:val="28"/>
                                <w:szCs w:val="28"/>
                              </w:rPr>
                            </m:ctrlPr>
                          </m:sSubPr>
                          <m:e>
                            <m:r>
                              <w:rPr>
                                <w:rFonts w:ascii="Cambria Math" w:hAnsi="Cambria Math" w:cs="Times New Roman"/>
                                <w:sz w:val="28"/>
                                <w:szCs w:val="28"/>
                              </w:rPr>
                              <m:t>θ</m:t>
                            </m:r>
                          </m:e>
                          <m:sub>
                            <m:r>
                              <w:rPr>
                                <w:rFonts w:ascii="Cambria Math" w:hAnsi="Times New Roman" w:cs="Times New Roman"/>
                                <w:sz w:val="28"/>
                                <w:szCs w:val="28"/>
                              </w:rPr>
                              <m:t>k</m:t>
                            </m:r>
                          </m:sub>
                        </m:sSub>
                      </m:e>
                    </m:mr>
                  </m:m>
                </m:e>
                <m:e>
                  <m:m>
                    <m:mPr>
                      <m:mcs>
                        <m:mc>
                          <m:mcPr>
                            <m:count m:val="2"/>
                            <m:mcJc m:val="center"/>
                          </m:mcPr>
                        </m:mc>
                      </m:mcs>
                      <m:ctrlPr>
                        <w:rPr>
                          <w:rFonts w:ascii="Cambria Math" w:hAnsi="Cambria Math" w:cs="Times New Roman"/>
                          <w:sz w:val="28"/>
                          <w:szCs w:val="28"/>
                        </w:rPr>
                      </m:ctrlPr>
                    </m:mPr>
                    <m:mr>
                      <m:e>
                        <m:m>
                          <m:mPr>
                            <m:mcs>
                              <m:mc>
                                <m:mcPr>
                                  <m:count m:val="1"/>
                                  <m:mcJc m:val="center"/>
                                </m:mcPr>
                              </m:mc>
                            </m:mcs>
                            <m:ctrlPr>
                              <w:rPr>
                                <w:rFonts w:ascii="Cambria Math" w:hAnsi="Cambria Math" w:cs="Times New Roman"/>
                                <w:sz w:val="28"/>
                                <w:szCs w:val="28"/>
                              </w:rPr>
                            </m:ctrlPr>
                          </m:mPr>
                          <m:mr>
                            <m:e>
                              <m:r>
                                <m:rPr>
                                  <m:sty m:val="p"/>
                                </m:rPr>
                                <w:rPr>
                                  <w:rFonts w:ascii="Cambria Math" w:hAnsi="Cambria Math" w:cs="Times New Roman"/>
                                  <w:sz w:val="28"/>
                                  <w:szCs w:val="28"/>
                                </w:rPr>
                                <m:t>⋮</m:t>
                              </m:r>
                            </m:e>
                          </m:mr>
                          <m:mr>
                            <m:e>
                              <m:sSub>
                                <m:sSubPr>
                                  <m:ctrlPr>
                                    <w:rPr>
                                      <w:rFonts w:ascii="Cambria Math" w:hAnsi="Cambria Math" w:cs="Times New Roman"/>
                                      <w:sz w:val="28"/>
                                      <w:szCs w:val="28"/>
                                    </w:rPr>
                                  </m:ctrlPr>
                                </m:sSubPr>
                                <m:e>
                                  <m:r>
                                    <w:rPr>
                                      <w:rFonts w:ascii="Cambria Math" w:hAnsi="Times New Roman" w:cs="Times New Roman"/>
                                      <w:sz w:val="28"/>
                                      <w:szCs w:val="28"/>
                                    </w:rPr>
                                    <m:t>w</m:t>
                                  </m:r>
                                </m:e>
                                <m:sub>
                                  <m:r>
                                    <w:rPr>
                                      <w:rFonts w:ascii="Cambria Math" w:hAnsi="Times New Roman" w:cs="Times New Roman"/>
                                      <w:sz w:val="28"/>
                                      <w:szCs w:val="28"/>
                                    </w:rPr>
                                    <m:t>n</m:t>
                                  </m:r>
                                  <m:r>
                                    <m:rPr>
                                      <m:sty m:val="p"/>
                                    </m:rPr>
                                    <w:rPr>
                                      <w:rFonts w:ascii="Cambria Math" w:hAnsi="Times New Roman" w:cs="Times New Roman"/>
                                      <w:sz w:val="28"/>
                                      <w:szCs w:val="28"/>
                                    </w:rPr>
                                    <m:t>2</m:t>
                                  </m:r>
                                </m:sub>
                              </m:sSub>
                              <m:sSub>
                                <m:sSubPr>
                                  <m:ctrlPr>
                                    <w:rPr>
                                      <w:rFonts w:ascii="Cambria Math" w:hAnsi="Cambria Math" w:cs="Times New Roman"/>
                                      <w:sz w:val="28"/>
                                      <w:szCs w:val="28"/>
                                    </w:rPr>
                                  </m:ctrlPr>
                                </m:sSubPr>
                                <m:e>
                                  <m:r>
                                    <w:rPr>
                                      <w:rFonts w:ascii="Cambria Math" w:hAnsi="Cambria Math" w:cs="Times New Roman"/>
                                      <w:sz w:val="28"/>
                                      <w:szCs w:val="28"/>
                                    </w:rPr>
                                    <m:t>θ</m:t>
                                  </m:r>
                                </m:e>
                                <m:sub>
                                  <m:r>
                                    <w:rPr>
                                      <w:rFonts w:ascii="Cambria Math" w:hAnsi="Times New Roman" w:cs="Times New Roman"/>
                                      <w:sz w:val="28"/>
                                      <w:szCs w:val="28"/>
                                    </w:rPr>
                                    <m:t>k</m:t>
                                  </m:r>
                                </m:sub>
                              </m:sSub>
                            </m:e>
                          </m:mr>
                        </m:m>
                      </m:e>
                      <m:e>
                        <m:m>
                          <m:mPr>
                            <m:mcs>
                              <m:mc>
                                <m:mcPr>
                                  <m:count m:val="1"/>
                                  <m:mcJc m:val="center"/>
                                </m:mcPr>
                              </m:mc>
                            </m:mcs>
                            <m:ctrlPr>
                              <w:rPr>
                                <w:rFonts w:ascii="Cambria Math" w:hAnsi="Cambria Math" w:cs="Times New Roman"/>
                                <w:sz w:val="28"/>
                                <w:szCs w:val="28"/>
                              </w:rPr>
                            </m:ctrlPr>
                          </m:mPr>
                          <m:mr>
                            <m:e>
                              <m:r>
                                <m:rPr>
                                  <m:sty m:val="p"/>
                                </m:rPr>
                                <w:rPr>
                                  <w:rFonts w:ascii="Cambria Math" w:hAnsi="Cambria Math" w:cs="Times New Roman"/>
                                  <w:sz w:val="28"/>
                                  <w:szCs w:val="28"/>
                                </w:rPr>
                                <m:t>⋱</m:t>
                              </m:r>
                            </m:e>
                          </m:mr>
                          <m:mr>
                            <m:e>
                              <m:r>
                                <m:rPr>
                                  <m:sty m:val="p"/>
                                </m:rPr>
                                <w:rPr>
                                  <w:rFonts w:ascii="Cambria Math" w:hAnsi="Cambria Math" w:cs="Times New Roman"/>
                                  <w:sz w:val="28"/>
                                  <w:szCs w:val="28"/>
                                </w:rPr>
                                <m:t>⋯</m:t>
                              </m:r>
                            </m:e>
                          </m:mr>
                        </m:m>
                      </m:e>
                    </m:mr>
                  </m:m>
                </m:e>
                <m:e>
                  <m:m>
                    <m:mPr>
                      <m:mcs>
                        <m:mc>
                          <m:mcPr>
                            <m:count m:val="1"/>
                            <m:mcJc m:val="center"/>
                          </m:mcPr>
                        </m:mc>
                      </m:mcs>
                      <m:ctrlPr>
                        <w:rPr>
                          <w:rFonts w:ascii="Cambria Math" w:hAnsi="Cambria Math" w:cs="Times New Roman"/>
                          <w:sz w:val="28"/>
                          <w:szCs w:val="28"/>
                        </w:rPr>
                      </m:ctrlPr>
                    </m:mPr>
                    <m:mr>
                      <m:e>
                        <m:r>
                          <m:rPr>
                            <m:sty m:val="p"/>
                          </m:rPr>
                          <w:rPr>
                            <w:rFonts w:ascii="Cambria Math" w:hAnsi="Cambria Math" w:cs="Times New Roman"/>
                            <w:sz w:val="28"/>
                            <w:szCs w:val="28"/>
                          </w:rPr>
                          <m:t>⋮</m:t>
                        </m:r>
                      </m:e>
                    </m:mr>
                    <m:mr>
                      <m:e>
                        <m:sSub>
                          <m:sSubPr>
                            <m:ctrlPr>
                              <w:rPr>
                                <w:rFonts w:ascii="Cambria Math" w:hAnsi="Cambria Math" w:cs="Times New Roman"/>
                                <w:sz w:val="28"/>
                                <w:szCs w:val="28"/>
                              </w:rPr>
                            </m:ctrlPr>
                          </m:sSubPr>
                          <m:e>
                            <m:r>
                              <w:rPr>
                                <w:rFonts w:ascii="Cambria Math" w:hAnsi="Cambria Math" w:cs="Times New Roman"/>
                                <w:sz w:val="28"/>
                                <w:szCs w:val="28"/>
                              </w:rPr>
                              <m:t>β</m:t>
                            </m:r>
                          </m:e>
                          <m:sub>
                            <m:r>
                              <w:rPr>
                                <w:rFonts w:ascii="Cambria Math" w:hAnsi="Times New Roman" w:cs="Times New Roman"/>
                                <w:sz w:val="28"/>
                                <w:szCs w:val="28"/>
                              </w:rPr>
                              <m:t>k</m:t>
                            </m:r>
                          </m:sub>
                        </m:sSub>
                        <m:r>
                          <m:rPr>
                            <m:sty m:val="p"/>
                          </m:rPr>
                          <w:rPr>
                            <w:rFonts w:ascii="Cambria Math" w:hAnsi="Times New Roman" w:cs="Times New Roman"/>
                            <w:sz w:val="28"/>
                            <w:szCs w:val="28"/>
                          </w:rPr>
                          <m:t xml:space="preserve"> </m:t>
                        </m:r>
                      </m:e>
                    </m:mr>
                  </m:m>
                </m:e>
              </m:mr>
            </m:m>
          </m:e>
        </m:d>
      </m:oMath>
      <w:r w:rsidRPr="008F6641">
        <w:rPr>
          <w:rFonts w:ascii="Times New Roman" w:hAnsi="Times New Roman" w:cs="Times New Roman"/>
          <w:sz w:val="28"/>
          <w:szCs w:val="28"/>
        </w:rPr>
        <w:t xml:space="preserve">                        (</w:t>
      </w:r>
      <w:r w:rsidR="00963040">
        <w:rPr>
          <w:rFonts w:ascii="Times New Roman" w:hAnsi="Times New Roman" w:cs="Times New Roman"/>
          <w:sz w:val="28"/>
          <w:szCs w:val="28"/>
        </w:rPr>
        <w:t>2</w:t>
      </w:r>
      <w:r w:rsidRPr="008F6641">
        <w:rPr>
          <w:rFonts w:ascii="Times New Roman" w:hAnsi="Times New Roman" w:cs="Times New Roman"/>
          <w:sz w:val="28"/>
          <w:szCs w:val="28"/>
        </w:rPr>
        <w:t>)</w:t>
      </w:r>
    </w:p>
    <w:p w14:paraId="5EE3C3F7" w14:textId="77777777" w:rsidR="00580845" w:rsidRPr="008F6641" w:rsidRDefault="00580845" w:rsidP="00963040">
      <w:pPr>
        <w:spacing w:after="0" w:line="240" w:lineRule="auto"/>
        <w:ind w:firstLine="709"/>
        <w:jc w:val="both"/>
        <w:rPr>
          <w:rFonts w:ascii="Times New Roman" w:hAnsi="Times New Roman" w:cs="Times New Roman"/>
          <w:sz w:val="28"/>
          <w:szCs w:val="28"/>
        </w:rPr>
      </w:pPr>
      <w:r w:rsidRPr="008F6641">
        <w:rPr>
          <w:rFonts w:ascii="Times New Roman" w:hAnsi="Times New Roman" w:cs="Times New Roman"/>
          <w:sz w:val="28"/>
          <w:szCs w:val="28"/>
        </w:rPr>
        <w:t xml:space="preserve">Отметим, что </w:t>
      </w:r>
      <m:oMath>
        <m:f>
          <m:fPr>
            <m:ctrlPr>
              <w:rPr>
                <w:rFonts w:ascii="Cambria Math" w:hAnsi="Cambria Math" w:cs="Times New Roman"/>
                <w:sz w:val="28"/>
                <w:szCs w:val="28"/>
              </w:rPr>
            </m:ctrlPr>
          </m:fPr>
          <m:num>
            <m:r>
              <w:rPr>
                <w:rFonts w:ascii="Cambria Math" w:hAnsi="Cambria Math" w:cs="Times New Roman"/>
                <w:sz w:val="28"/>
                <w:szCs w:val="28"/>
              </w:rPr>
              <m:t>∂E</m:t>
            </m:r>
            <m:d>
              <m:dPr>
                <m:ctrlPr>
                  <w:rPr>
                    <w:rFonts w:ascii="Cambria Math" w:hAnsi="Cambria Math" w:cs="Times New Roman"/>
                    <w:sz w:val="28"/>
                    <w:szCs w:val="28"/>
                  </w:rPr>
                </m:ctrlPr>
              </m:dPr>
              <m:e>
                <m:sSub>
                  <m:sSubPr>
                    <m:ctrlPr>
                      <w:rPr>
                        <w:rFonts w:ascii="Cambria Math" w:hAnsi="Cambria Math" w:cs="Times New Roman"/>
                        <w:sz w:val="28"/>
                        <w:szCs w:val="28"/>
                      </w:rPr>
                    </m:ctrlPr>
                  </m:sSubPr>
                  <m:e>
                    <m:r>
                      <w:rPr>
                        <w:rFonts w:ascii="Cambria Math" w:hAnsi="Cambria Math" w:cs="Times New Roman"/>
                        <w:sz w:val="28"/>
                        <w:szCs w:val="28"/>
                      </w:rPr>
                      <m:t>Y</m:t>
                    </m:r>
                  </m:e>
                  <m:sub>
                    <m:r>
                      <w:rPr>
                        <w:rFonts w:ascii="Cambria Math" w:hAnsi="Cambria Math" w:cs="Times New Roman"/>
                        <w:sz w:val="28"/>
                        <w:szCs w:val="28"/>
                      </w:rPr>
                      <m:t>i</m:t>
                    </m:r>
                  </m:sub>
                </m:sSub>
              </m:e>
            </m:d>
          </m:num>
          <m:den>
            <m: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X</m:t>
                </m:r>
              </m:e>
              <m:sub>
                <m:r>
                  <w:rPr>
                    <w:rFonts w:ascii="Cambria Math" w:hAnsi="Cambria Math" w:cs="Times New Roman"/>
                    <w:sz w:val="28"/>
                    <w:szCs w:val="28"/>
                  </w:rPr>
                  <m:t>jk</m:t>
                </m:r>
              </m:sub>
            </m:sSub>
          </m:den>
        </m:f>
      </m:oMath>
      <w:r w:rsidRPr="008F6641">
        <w:rPr>
          <w:rFonts w:ascii="Times New Roman" w:hAnsi="Times New Roman" w:cs="Times New Roman"/>
          <w:sz w:val="28"/>
          <w:szCs w:val="28"/>
        </w:rPr>
        <w:t xml:space="preserve"> показывает, как изменение переменной </w:t>
      </w:r>
      <m:oMath>
        <m:sSub>
          <m:sSubPr>
            <m:ctrlPr>
              <w:rPr>
                <w:rFonts w:ascii="Cambria Math" w:hAnsi="Cambria Math" w:cs="Times New Roman"/>
                <w:sz w:val="28"/>
                <w:szCs w:val="28"/>
              </w:rPr>
            </m:ctrlPr>
          </m:sSubPr>
          <m:e>
            <m:r>
              <w:rPr>
                <w:rFonts w:ascii="Cambria Math" w:hAnsi="Cambria Math" w:cs="Times New Roman"/>
                <w:sz w:val="28"/>
                <w:szCs w:val="28"/>
              </w:rPr>
              <m:t>X</m:t>
            </m:r>
          </m:e>
          <m:sub>
            <m:r>
              <w:rPr>
                <w:rFonts w:ascii="Cambria Math" w:hAnsi="Cambria Math" w:cs="Times New Roman"/>
                <w:sz w:val="28"/>
                <w:szCs w:val="28"/>
              </w:rPr>
              <m:t>k</m:t>
            </m:r>
          </m:sub>
        </m:sSub>
      </m:oMath>
      <w:r w:rsidRPr="008F6641">
        <w:rPr>
          <w:rFonts w:ascii="Times New Roman" w:hAnsi="Times New Roman" w:cs="Times New Roman"/>
          <w:sz w:val="28"/>
          <w:szCs w:val="28"/>
        </w:rPr>
        <w:t xml:space="preserve"> (например, уровня безработицы) в регионе с номером j изменяет зависимую переменную (в нашем случае – заработную плату (в логарифмах)) в регионе i, </w:t>
      </w:r>
      <m:oMath>
        <m:r>
          <w:rPr>
            <w:rFonts w:ascii="Cambria Math" w:hAnsi="Cambria Math" w:cs="Times New Roman"/>
            <w:sz w:val="28"/>
            <w:szCs w:val="28"/>
          </w:rPr>
          <m:t>i</m:t>
        </m:r>
        <m:r>
          <m:rPr>
            <m:sty m:val="p"/>
          </m:rPr>
          <w:rPr>
            <w:rFonts w:ascii="Cambria Math" w:hAnsi="Cambria Math" w:cs="Times New Roman"/>
            <w:sz w:val="28"/>
            <w:szCs w:val="28"/>
          </w:rPr>
          <m:t>,</m:t>
        </m:r>
        <m:r>
          <w:rPr>
            <w:rFonts w:ascii="Cambria Math" w:hAnsi="Cambria Math" w:cs="Times New Roman"/>
            <w:sz w:val="28"/>
            <w:szCs w:val="28"/>
          </w:rPr>
          <m:t>j</m:t>
        </m:r>
        <m:r>
          <m:rPr>
            <m:sty m:val="p"/>
          </m:rPr>
          <w:rPr>
            <w:rFonts w:ascii="Cambria Math" w:hAnsi="Cambria Math" w:cs="Times New Roman"/>
            <w:sz w:val="28"/>
            <w:szCs w:val="28"/>
          </w:rPr>
          <m:t>=1,…,</m:t>
        </m:r>
        <m:r>
          <w:rPr>
            <w:rFonts w:ascii="Cambria Math" w:hAnsi="Cambria Math" w:cs="Times New Roman"/>
            <w:sz w:val="28"/>
            <w:szCs w:val="28"/>
          </w:rPr>
          <m:t>n</m:t>
        </m:r>
      </m:oMath>
      <w:r w:rsidRPr="008F6641">
        <w:rPr>
          <w:rFonts w:ascii="Times New Roman" w:hAnsi="Times New Roman" w:cs="Times New Roman"/>
          <w:sz w:val="28"/>
          <w:szCs w:val="28"/>
        </w:rPr>
        <w:t>.</w:t>
      </w:r>
    </w:p>
    <w:p w14:paraId="356C0A8A" w14:textId="77777777" w:rsidR="00714041" w:rsidRDefault="00580845" w:rsidP="00714041">
      <w:pPr>
        <w:spacing w:line="360" w:lineRule="auto"/>
        <w:ind w:firstLine="708"/>
        <w:jc w:val="both"/>
        <w:rPr>
          <w:rFonts w:ascii="Times New Roman" w:hAnsi="Times New Roman" w:cs="Times New Roman"/>
          <w:sz w:val="28"/>
          <w:szCs w:val="28"/>
        </w:rPr>
      </w:pPr>
      <w:r w:rsidRPr="008F6641">
        <w:rPr>
          <w:rFonts w:ascii="Times New Roman" w:hAnsi="Times New Roman" w:cs="Times New Roman"/>
          <w:sz w:val="28"/>
          <w:szCs w:val="28"/>
        </w:rPr>
        <w:t xml:space="preserve">Выделяют </w:t>
      </w:r>
    </w:p>
    <w:p w14:paraId="0A73F8B6" w14:textId="165E955A" w:rsidR="00580845" w:rsidRPr="00714041" w:rsidRDefault="00580845" w:rsidP="00714041">
      <w:pPr>
        <w:pStyle w:val="a4"/>
        <w:numPr>
          <w:ilvl w:val="0"/>
          <w:numId w:val="5"/>
        </w:numPr>
        <w:spacing w:line="360" w:lineRule="auto"/>
        <w:jc w:val="both"/>
        <w:rPr>
          <w:rFonts w:ascii="Times New Roman" w:hAnsi="Times New Roman" w:cs="Times New Roman"/>
          <w:sz w:val="28"/>
          <w:szCs w:val="28"/>
        </w:rPr>
      </w:pPr>
      <w:r w:rsidRPr="00714041">
        <w:rPr>
          <w:rFonts w:ascii="Times New Roman" w:hAnsi="Times New Roman" w:cs="Times New Roman"/>
          <w:sz w:val="28"/>
          <w:szCs w:val="28"/>
        </w:rPr>
        <w:t xml:space="preserve">прямые эффекты, если </w:t>
      </w:r>
      <m:oMath>
        <m:r>
          <w:rPr>
            <w:rFonts w:ascii="Cambria Math" w:hAnsi="Cambria Math" w:cs="Times New Roman"/>
            <w:sz w:val="28"/>
            <w:szCs w:val="28"/>
          </w:rPr>
          <m:t>i</m:t>
        </m:r>
        <m:r>
          <m:rPr>
            <m:sty m:val="p"/>
          </m:rPr>
          <w:rPr>
            <w:rFonts w:ascii="Cambria Math" w:hAnsi="Cambria Math" w:cs="Times New Roman"/>
            <w:sz w:val="28"/>
            <w:szCs w:val="28"/>
          </w:rPr>
          <m:t>=</m:t>
        </m:r>
        <m:r>
          <w:rPr>
            <w:rFonts w:ascii="Cambria Math" w:hAnsi="Cambria Math" w:cs="Times New Roman"/>
            <w:sz w:val="28"/>
            <w:szCs w:val="28"/>
          </w:rPr>
          <m:t>j</m:t>
        </m:r>
      </m:oMath>
      <w:r w:rsidRPr="00714041">
        <w:rPr>
          <w:rFonts w:ascii="Times New Roman" w:hAnsi="Times New Roman" w:cs="Times New Roman"/>
          <w:sz w:val="28"/>
          <w:szCs w:val="28"/>
        </w:rPr>
        <w:t>, например, как изменение уровня безработицы в регионе повлияет на заработную плату в этом регионе</w:t>
      </w:r>
      <w:r w:rsidR="00714041">
        <w:rPr>
          <w:rFonts w:ascii="Times New Roman" w:hAnsi="Times New Roman" w:cs="Times New Roman"/>
          <w:sz w:val="28"/>
          <w:szCs w:val="28"/>
        </w:rPr>
        <w:t>.</w:t>
      </w:r>
    </w:p>
    <w:p w14:paraId="1E191425" w14:textId="77777777" w:rsidR="00580845" w:rsidRPr="00975F85" w:rsidRDefault="00580845" w:rsidP="00975F85">
      <w:pPr>
        <w:pStyle w:val="a4"/>
        <w:numPr>
          <w:ilvl w:val="0"/>
          <w:numId w:val="5"/>
        </w:numPr>
        <w:spacing w:after="0" w:line="240" w:lineRule="auto"/>
        <w:jc w:val="both"/>
        <w:rPr>
          <w:rFonts w:ascii="Times New Roman" w:hAnsi="Times New Roman" w:cs="Times New Roman"/>
          <w:sz w:val="28"/>
          <w:szCs w:val="28"/>
        </w:rPr>
      </w:pPr>
      <w:r w:rsidRPr="00975F85">
        <w:rPr>
          <w:rFonts w:ascii="Times New Roman" w:hAnsi="Times New Roman" w:cs="Times New Roman"/>
          <w:sz w:val="28"/>
          <w:szCs w:val="28"/>
        </w:rPr>
        <w:lastRenderedPageBreak/>
        <w:t xml:space="preserve">косвенные эффекты если </w:t>
      </w:r>
      <m:oMath>
        <m:r>
          <w:rPr>
            <w:rFonts w:ascii="Cambria Math" w:hAnsi="Cambria Math" w:cs="Times New Roman"/>
            <w:sz w:val="28"/>
            <w:szCs w:val="28"/>
          </w:rPr>
          <m:t>i</m:t>
        </m:r>
        <m:r>
          <m:rPr>
            <m:sty m:val="p"/>
          </m:rPr>
          <w:rPr>
            <w:rFonts w:ascii="Cambria Math" w:hAnsi="Cambria Math" w:cs="Times New Roman"/>
            <w:sz w:val="28"/>
            <w:szCs w:val="28"/>
          </w:rPr>
          <m:t>≠</m:t>
        </m:r>
        <m:r>
          <w:rPr>
            <w:rFonts w:ascii="Cambria Math" w:hAnsi="Cambria Math" w:cs="Times New Roman"/>
            <w:sz w:val="28"/>
            <w:szCs w:val="28"/>
          </w:rPr>
          <m:t>j</m:t>
        </m:r>
      </m:oMath>
      <w:r w:rsidRPr="00975F85">
        <w:rPr>
          <w:rFonts w:ascii="Times New Roman" w:hAnsi="Times New Roman" w:cs="Times New Roman"/>
          <w:sz w:val="28"/>
          <w:szCs w:val="28"/>
        </w:rPr>
        <w:t>, например, как изменение уровня безработицы в регионе j повлияет на заработную плату в регионе i.</w:t>
      </w:r>
    </w:p>
    <w:p w14:paraId="4326817E" w14:textId="77777777" w:rsidR="00580845" w:rsidRPr="008F6641" w:rsidRDefault="00580845" w:rsidP="00963040">
      <w:pPr>
        <w:spacing w:after="0" w:line="240" w:lineRule="auto"/>
        <w:ind w:firstLine="709"/>
        <w:jc w:val="both"/>
        <w:rPr>
          <w:rFonts w:ascii="Times New Roman" w:hAnsi="Times New Roman" w:cs="Times New Roman"/>
          <w:sz w:val="28"/>
          <w:szCs w:val="28"/>
        </w:rPr>
      </w:pPr>
      <w:r w:rsidRPr="008F6641">
        <w:rPr>
          <w:rFonts w:ascii="Times New Roman" w:hAnsi="Times New Roman" w:cs="Times New Roman"/>
          <w:sz w:val="28"/>
          <w:szCs w:val="28"/>
        </w:rPr>
        <w:t xml:space="preserve">Поскольку прямых эффектов для каждой переменной n, а косвенных эффектов для каждой переменной </w:t>
      </w:r>
      <m:oMath>
        <m:sSup>
          <m:sSupPr>
            <m:ctrlPr>
              <w:rPr>
                <w:rFonts w:ascii="Cambria Math" w:hAnsi="Cambria Math" w:cs="Times New Roman"/>
                <w:sz w:val="28"/>
                <w:szCs w:val="28"/>
              </w:rPr>
            </m:ctrlPr>
          </m:sSupPr>
          <m:e>
            <m:r>
              <w:rPr>
                <w:rFonts w:ascii="Cambria Math" w:hAnsi="Cambria Math" w:cs="Times New Roman"/>
                <w:sz w:val="28"/>
                <w:szCs w:val="28"/>
              </w:rPr>
              <m:t>n</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m:t>
        </m:r>
        <m:r>
          <w:rPr>
            <w:rFonts w:ascii="Cambria Math" w:hAnsi="Cambria Math" w:cs="Times New Roman"/>
            <w:sz w:val="28"/>
            <w:szCs w:val="28"/>
          </w:rPr>
          <m:t>n</m:t>
        </m:r>
      </m:oMath>
      <w:r w:rsidRPr="008F6641">
        <w:rPr>
          <w:rFonts w:ascii="Times New Roman" w:hAnsi="Times New Roman" w:cs="Times New Roman"/>
          <w:sz w:val="28"/>
          <w:szCs w:val="28"/>
        </w:rPr>
        <w:t xml:space="preserve">, то по предложению LeSage, Pace (2009) обычно для каждой переменной рассчитывают средние прямые (сумма всех прямых эффектов, деленая на n) и средние косвенные эффекты (сумма всех косвенных эффектов, деленая на n, не на </w:t>
      </w:r>
      <m:oMath>
        <m:sSup>
          <m:sSupPr>
            <m:ctrlPr>
              <w:rPr>
                <w:rFonts w:ascii="Cambria Math" w:hAnsi="Cambria Math" w:cs="Times New Roman"/>
                <w:sz w:val="28"/>
                <w:szCs w:val="28"/>
              </w:rPr>
            </m:ctrlPr>
          </m:sSupPr>
          <m:e>
            <m:r>
              <w:rPr>
                <w:rFonts w:ascii="Cambria Math" w:hAnsi="Cambria Math" w:cs="Times New Roman"/>
                <w:sz w:val="28"/>
                <w:szCs w:val="28"/>
              </w:rPr>
              <m:t>n</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m:t>
        </m:r>
        <m:r>
          <w:rPr>
            <w:rFonts w:ascii="Cambria Math" w:hAnsi="Cambria Math" w:cs="Times New Roman"/>
            <w:sz w:val="28"/>
            <w:szCs w:val="28"/>
          </w:rPr>
          <m:t>n</m:t>
        </m:r>
      </m:oMath>
      <w:r w:rsidRPr="008F6641">
        <w:rPr>
          <w:rFonts w:ascii="Times New Roman" w:hAnsi="Times New Roman" w:cs="Times New Roman"/>
          <w:sz w:val="28"/>
          <w:szCs w:val="28"/>
        </w:rPr>
        <w:t>).</w:t>
      </w:r>
    </w:p>
    <w:p w14:paraId="3742A580" w14:textId="56787BFA" w:rsidR="00580845" w:rsidRPr="008F6641" w:rsidRDefault="00580845" w:rsidP="00963040">
      <w:pPr>
        <w:spacing w:after="0" w:line="240" w:lineRule="auto"/>
        <w:ind w:firstLine="709"/>
        <w:jc w:val="both"/>
        <w:rPr>
          <w:rFonts w:ascii="Times New Roman" w:hAnsi="Times New Roman" w:cs="Times New Roman"/>
          <w:sz w:val="28"/>
          <w:szCs w:val="28"/>
        </w:rPr>
      </w:pPr>
      <w:r w:rsidRPr="008F6641">
        <w:rPr>
          <w:rFonts w:ascii="Times New Roman" w:hAnsi="Times New Roman" w:cs="Times New Roman"/>
          <w:sz w:val="28"/>
          <w:szCs w:val="28"/>
        </w:rPr>
        <w:t xml:space="preserve">Однако можно предположить, что для больших и неоднородных стран (к которым относится и Россия), частные предельные эффекты </w:t>
      </w:r>
      <m:oMath>
        <m:f>
          <m:fPr>
            <m:ctrlPr>
              <w:rPr>
                <w:rFonts w:ascii="Cambria Math" w:hAnsi="Cambria Math" w:cs="Times New Roman"/>
                <w:sz w:val="28"/>
                <w:szCs w:val="28"/>
              </w:rPr>
            </m:ctrlPr>
          </m:fPr>
          <m:num>
            <m:r>
              <w:rPr>
                <w:rFonts w:ascii="Cambria Math" w:hAnsi="Cambria Math" w:cs="Times New Roman"/>
                <w:sz w:val="28"/>
                <w:szCs w:val="28"/>
              </w:rPr>
              <m:t>∂E</m:t>
            </m:r>
            <m:d>
              <m:dPr>
                <m:ctrlPr>
                  <w:rPr>
                    <w:rFonts w:ascii="Cambria Math" w:hAnsi="Cambria Math" w:cs="Times New Roman"/>
                    <w:sz w:val="28"/>
                    <w:szCs w:val="28"/>
                  </w:rPr>
                </m:ctrlPr>
              </m:dPr>
              <m:e>
                <m:sSub>
                  <m:sSubPr>
                    <m:ctrlPr>
                      <w:rPr>
                        <w:rFonts w:ascii="Cambria Math" w:hAnsi="Cambria Math" w:cs="Times New Roman"/>
                        <w:sz w:val="28"/>
                        <w:szCs w:val="28"/>
                      </w:rPr>
                    </m:ctrlPr>
                  </m:sSubPr>
                  <m:e>
                    <m:r>
                      <w:rPr>
                        <w:rFonts w:ascii="Cambria Math" w:hAnsi="Cambria Math" w:cs="Times New Roman"/>
                        <w:sz w:val="28"/>
                        <w:szCs w:val="28"/>
                      </w:rPr>
                      <m:t>Y</m:t>
                    </m:r>
                  </m:e>
                  <m:sub>
                    <m:r>
                      <w:rPr>
                        <w:rFonts w:ascii="Cambria Math" w:hAnsi="Cambria Math" w:cs="Times New Roman"/>
                        <w:sz w:val="28"/>
                        <w:szCs w:val="28"/>
                      </w:rPr>
                      <m:t>i</m:t>
                    </m:r>
                  </m:sub>
                </m:sSub>
              </m:e>
            </m:d>
          </m:num>
          <m:den>
            <m: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X</m:t>
                </m:r>
              </m:e>
              <m:sub>
                <m:r>
                  <w:rPr>
                    <w:rFonts w:ascii="Cambria Math" w:hAnsi="Cambria Math" w:cs="Times New Roman"/>
                    <w:sz w:val="28"/>
                    <w:szCs w:val="28"/>
                  </w:rPr>
                  <m:t>jk</m:t>
                </m:r>
              </m:sub>
            </m:sSub>
          </m:den>
        </m:f>
        <m:r>
          <m:rPr>
            <m:sty m:val="p"/>
          </m:rPr>
          <w:rPr>
            <w:rFonts w:ascii="Cambria Math" w:hAnsi="Cambria Math" w:cs="Times New Roman"/>
            <w:sz w:val="28"/>
            <w:szCs w:val="28"/>
          </w:rPr>
          <m:t xml:space="preserve">= </m:t>
        </m:r>
        <m:sSub>
          <m:sSubPr>
            <m:ctrlPr>
              <w:rPr>
                <w:rFonts w:ascii="Cambria Math" w:hAnsi="Cambria Math" w:cs="Times New Roman"/>
                <w:sz w:val="28"/>
                <w:szCs w:val="28"/>
              </w:rPr>
            </m:ctrlPr>
          </m:sSubPr>
          <m:e>
            <m:r>
              <w:rPr>
                <w:rFonts w:ascii="Cambria Math" w:hAnsi="Cambria Math" w:cs="Times New Roman"/>
                <w:sz w:val="28"/>
                <w:szCs w:val="28"/>
              </w:rPr>
              <m:t>π</m:t>
            </m:r>
          </m:e>
          <m:sub>
            <m:r>
              <w:rPr>
                <w:rFonts w:ascii="Cambria Math" w:hAnsi="Cambria Math" w:cs="Times New Roman"/>
                <w:sz w:val="28"/>
                <w:szCs w:val="28"/>
              </w:rPr>
              <m:t>ij</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X</m:t>
            </m:r>
          </m:e>
          <m:sub>
            <m:r>
              <w:rPr>
                <w:rFonts w:ascii="Cambria Math" w:hAnsi="Cambria Math" w:cs="Times New Roman"/>
                <w:sz w:val="28"/>
                <w:szCs w:val="28"/>
              </w:rPr>
              <m:t>k</m:t>
            </m:r>
          </m:sub>
        </m:sSub>
        <m:r>
          <m:rPr>
            <m:sty m:val="p"/>
          </m:rPr>
          <w:rPr>
            <w:rFonts w:ascii="Cambria Math" w:hAnsi="Cambria Math" w:cs="Times New Roman"/>
            <w:sz w:val="28"/>
            <w:szCs w:val="28"/>
          </w:rPr>
          <m:t>)</m:t>
        </m:r>
      </m:oMath>
      <w:r w:rsidRPr="008F6641">
        <w:rPr>
          <w:rFonts w:ascii="Times New Roman" w:hAnsi="Times New Roman" w:cs="Times New Roman"/>
          <w:sz w:val="28"/>
          <w:szCs w:val="28"/>
        </w:rPr>
        <w:t>, определяемые формулой (</w:t>
      </w:r>
      <w:r w:rsidR="00963040">
        <w:rPr>
          <w:rFonts w:ascii="Times New Roman" w:hAnsi="Times New Roman" w:cs="Times New Roman"/>
          <w:sz w:val="28"/>
          <w:szCs w:val="28"/>
        </w:rPr>
        <w:t>2</w:t>
      </w:r>
      <w:r w:rsidRPr="008F6641">
        <w:rPr>
          <w:rFonts w:ascii="Times New Roman" w:hAnsi="Times New Roman" w:cs="Times New Roman"/>
          <w:sz w:val="28"/>
          <w:szCs w:val="28"/>
        </w:rPr>
        <w:t>), достаточно сильно отличаются от средних предельных эффектов.</w:t>
      </w:r>
    </w:p>
    <w:p w14:paraId="12D3FA77" w14:textId="77777777" w:rsidR="00580845" w:rsidRPr="008F6641" w:rsidRDefault="00580845" w:rsidP="00963040">
      <w:pPr>
        <w:spacing w:after="0" w:line="240" w:lineRule="auto"/>
        <w:ind w:firstLine="709"/>
        <w:jc w:val="both"/>
        <w:rPr>
          <w:rFonts w:ascii="Times New Roman" w:hAnsi="Times New Roman" w:cs="Times New Roman"/>
          <w:sz w:val="28"/>
          <w:szCs w:val="28"/>
        </w:rPr>
      </w:pPr>
      <w:r w:rsidRPr="008F6641">
        <w:rPr>
          <w:rFonts w:ascii="Times New Roman" w:hAnsi="Times New Roman" w:cs="Times New Roman"/>
          <w:sz w:val="28"/>
          <w:szCs w:val="28"/>
        </w:rPr>
        <w:t>Особенностью нашего исследования является вычисление всех частных прямых и косвенных эффектов и их сравнение со средними прямыми и косвенными эффектами.</w:t>
      </w:r>
    </w:p>
    <w:p w14:paraId="135AC259" w14:textId="18085441" w:rsidR="00975F85" w:rsidRPr="00975F85" w:rsidRDefault="00CB3F33" w:rsidP="00975F85">
      <w:pPr>
        <w:spacing w:after="0" w:line="240" w:lineRule="auto"/>
        <w:ind w:firstLine="709"/>
        <w:jc w:val="both"/>
        <w:rPr>
          <w:rFonts w:ascii="Times New Roman" w:hAnsi="Times New Roman" w:cs="Times New Roman"/>
          <w:sz w:val="28"/>
          <w:szCs w:val="28"/>
        </w:rPr>
      </w:pPr>
      <w:r w:rsidRPr="00975F85">
        <w:rPr>
          <w:rFonts w:ascii="Times New Roman" w:hAnsi="Times New Roman" w:cs="Times New Roman"/>
          <w:sz w:val="28"/>
          <w:szCs w:val="28"/>
        </w:rPr>
        <w:t>Отметим, что и прямые, и косвенные средние предельные эффекты безработицы оказались отрицательными. Таким образом, мы подтвердили существование кривой заработной платы для российских регионов.</w:t>
      </w:r>
      <w:r w:rsidR="00802E70" w:rsidRPr="00975F85">
        <w:rPr>
          <w:rFonts w:ascii="Times New Roman" w:hAnsi="Times New Roman" w:cs="Times New Roman"/>
          <w:sz w:val="28"/>
          <w:szCs w:val="28"/>
        </w:rPr>
        <w:t xml:space="preserve"> Для уровня безработицы средний прямой предельный эффект был равен -0.00206, т.е. при увеличении уровня безработицы в регионе на 1 п.п. заработная плата в этом регионе уменьшается в среднем на 0.206%. В то же время значения частных прямых предельных эффектов для 81 регионов варьировались от -0.00288 до -0.00187. Для достаточно большого количества регионов значение частного предельного эффекта по абсолютному значению гораздо больше, чем среднее по стране. Это значит, что заработные платы в этих регионах более чувствительны к изменению уровня безработицы. К этим регионам можно отнести: Республику Карелия, Ленинградскую область, Краснодарский край, Ставропольский край, Республику Калмыкия, Республику Северная Осетия-Алания, Камчатский край, Хабаровский край. </w:t>
      </w:r>
      <w:r w:rsidR="00975F85" w:rsidRPr="00975F85">
        <w:rPr>
          <w:rFonts w:ascii="Times New Roman" w:hAnsi="Times New Roman" w:cs="Times New Roman"/>
          <w:sz w:val="28"/>
          <w:szCs w:val="28"/>
        </w:rPr>
        <w:t>Таким образом, наша первая гипотеза получила эмпирическое подтверждение, причем, как и в других странах,  достаточно чувствительными к изменению уровня безработицы оказались заработные платы в достаточно удаленных регионах и в преимущественно сельскохозяйственных регионах.</w:t>
      </w:r>
    </w:p>
    <w:p w14:paraId="58371539" w14:textId="04F22090" w:rsidR="00802E70" w:rsidRPr="00975F85" w:rsidRDefault="00802E70" w:rsidP="00975F85">
      <w:pPr>
        <w:spacing w:after="0" w:line="240" w:lineRule="auto"/>
        <w:ind w:firstLine="709"/>
        <w:jc w:val="both"/>
        <w:rPr>
          <w:rFonts w:ascii="Times New Roman" w:hAnsi="Times New Roman" w:cs="Times New Roman"/>
          <w:sz w:val="28"/>
          <w:szCs w:val="28"/>
        </w:rPr>
      </w:pPr>
      <w:r w:rsidRPr="00975F85">
        <w:rPr>
          <w:rFonts w:ascii="Times New Roman" w:hAnsi="Times New Roman" w:cs="Times New Roman"/>
          <w:sz w:val="28"/>
          <w:szCs w:val="28"/>
        </w:rPr>
        <w:t>Для уровня безработицы частные косвенные предельные эффекты принимали значения от -0.008207 до -4.9E-16, среднее значение частного косвенного эффекта равно -.0001399.</w:t>
      </w:r>
    </w:p>
    <w:p w14:paraId="54360878" w14:textId="77777777" w:rsidR="00802E70" w:rsidRPr="00975F85" w:rsidRDefault="00802E70" w:rsidP="00975F85">
      <w:pPr>
        <w:spacing w:after="0" w:line="240" w:lineRule="auto"/>
        <w:ind w:firstLine="709"/>
        <w:jc w:val="both"/>
        <w:rPr>
          <w:rFonts w:ascii="Times New Roman" w:hAnsi="Times New Roman" w:cs="Times New Roman"/>
          <w:sz w:val="28"/>
          <w:szCs w:val="28"/>
        </w:rPr>
      </w:pPr>
      <w:r w:rsidRPr="00975F85">
        <w:rPr>
          <w:rFonts w:ascii="Times New Roman" w:hAnsi="Times New Roman" w:cs="Times New Roman"/>
          <w:sz w:val="28"/>
          <w:szCs w:val="28"/>
        </w:rPr>
        <w:t>Например, если в Московской области уровень безработицы вырастет на 1 пп, то заработная плата в Москве снизится на 0.8% (а в Московской области на 0.24%). Если в Краснодарском крае уровень безработицы вырастет на 1 пп, то в Адыгее уровень заработной платы снизится на 0.8%.</w:t>
      </w:r>
    </w:p>
    <w:p w14:paraId="3E791568" w14:textId="1C154B21" w:rsidR="00802E70" w:rsidRPr="00975F85" w:rsidRDefault="00802E70" w:rsidP="00975F85">
      <w:pPr>
        <w:spacing w:after="0" w:line="240" w:lineRule="auto"/>
        <w:ind w:firstLine="709"/>
        <w:jc w:val="both"/>
        <w:rPr>
          <w:rFonts w:ascii="Times New Roman" w:hAnsi="Times New Roman" w:cs="Times New Roman"/>
          <w:sz w:val="28"/>
          <w:szCs w:val="28"/>
        </w:rPr>
      </w:pPr>
      <w:r w:rsidRPr="00975F85">
        <w:rPr>
          <w:rFonts w:ascii="Times New Roman" w:hAnsi="Times New Roman" w:cs="Times New Roman"/>
          <w:sz w:val="28"/>
          <w:szCs w:val="28"/>
        </w:rPr>
        <w:t xml:space="preserve">Используя индивидуальные косвенные эффекты по уровню безработицы, можно выделить регионы, изменения на рынках труда </w:t>
      </w:r>
      <w:r w:rsidRPr="00975F85">
        <w:rPr>
          <w:rFonts w:ascii="Times New Roman" w:hAnsi="Times New Roman" w:cs="Times New Roman"/>
          <w:sz w:val="28"/>
          <w:szCs w:val="28"/>
        </w:rPr>
        <w:lastRenderedPageBreak/>
        <w:t xml:space="preserve">которых сильнее всего влияет на рассматриваемый регион и те регионы, на рынки труда которых рассматриваемый регион оказывает наибольшее влияние. </w:t>
      </w:r>
    </w:p>
    <w:p w14:paraId="46371604" w14:textId="7D7E3DE9" w:rsidR="00802E70" w:rsidRPr="00975F85" w:rsidRDefault="00802E70" w:rsidP="00975F85">
      <w:pPr>
        <w:spacing w:after="0" w:line="240" w:lineRule="auto"/>
        <w:ind w:firstLine="709"/>
        <w:jc w:val="both"/>
        <w:rPr>
          <w:rFonts w:ascii="Times New Roman" w:hAnsi="Times New Roman" w:cs="Times New Roman"/>
          <w:sz w:val="28"/>
          <w:szCs w:val="28"/>
        </w:rPr>
      </w:pPr>
      <w:r w:rsidRPr="00975F85">
        <w:rPr>
          <w:rFonts w:ascii="Times New Roman" w:hAnsi="Times New Roman" w:cs="Times New Roman"/>
          <w:sz w:val="28"/>
          <w:szCs w:val="28"/>
        </w:rPr>
        <w:t>Полученные результаты дают эмпирическое подтверждение гипотезы 2.</w:t>
      </w:r>
    </w:p>
    <w:p w14:paraId="53C65C9E" w14:textId="2D17E87D" w:rsidR="00802E70" w:rsidRPr="00975F85" w:rsidRDefault="00802E70" w:rsidP="00975F85">
      <w:pPr>
        <w:spacing w:after="0" w:line="240" w:lineRule="auto"/>
        <w:ind w:firstLine="709"/>
        <w:jc w:val="both"/>
        <w:rPr>
          <w:rFonts w:ascii="Times New Roman" w:hAnsi="Times New Roman" w:cs="Times New Roman"/>
          <w:sz w:val="28"/>
          <w:szCs w:val="28"/>
        </w:rPr>
      </w:pPr>
      <w:r w:rsidRPr="00975F85">
        <w:rPr>
          <w:rFonts w:ascii="Times New Roman" w:hAnsi="Times New Roman" w:cs="Times New Roman"/>
          <w:sz w:val="28"/>
          <w:szCs w:val="28"/>
        </w:rPr>
        <w:t xml:space="preserve">В нашем исследовании вслед за Blanchflower (2001), </w:t>
      </w:r>
      <w:r w:rsidRPr="00975F85">
        <w:rPr>
          <w:rFonts w:ascii="Times New Roman" w:hAnsi="Times New Roman" w:cs="Times New Roman"/>
          <w:sz w:val="28"/>
          <w:szCs w:val="28"/>
        </w:rPr>
        <w:fldChar w:fldCharType="begin"/>
      </w:r>
      <w:r w:rsidRPr="00975F85">
        <w:rPr>
          <w:rFonts w:ascii="Times New Roman" w:hAnsi="Times New Roman" w:cs="Times New Roman"/>
          <w:sz w:val="28"/>
          <w:szCs w:val="28"/>
        </w:rPr>
        <w:instrText xml:space="preserve"> ADDIN ZOTERO_ITEM CSL_CITATION {"citationID":"a1hk4f9amgb","properties":{"formattedCitation":"(Shilov &amp; M\\uc0\\u246{}ller, 2009)","plainCitation":"(Shilov &amp; Möller, 2009)","noteIndex":0},"citationItems":[{"id":187,"uris":["http://zotero.org/users/local/G5umTgSI/items/MAT8RINK"],"uri":["http://zotero.org/users/local/G5umTgSI/items/MAT8RINK"],"itemData":{"id":187,"type":"article-journal","title":"The wage curve in Russia, 1995–2005","container-title":"Economics Letters","page":"90-92","volume":"102","issue":"2","source":"Crossref","abstract":"This study draws on data collected for Russia to investigate the existence of a wage curve over the period 1995–2005. When wage levels are expressed in U.S. dollars, we ﬁnd a highly signiﬁcant negative wage elasticity coefﬁcient close to −0.1.","DOI":"10.1016/j.econlet.2008.11.008","ISSN":"01651765","language":"en","author":[{"family":"Shilov","given":"Andrey"},{"family":"Möller","given":"Joachim"}],"issued":{"date-parts":[["2009",2]]}}}],"schema":"https://github.com/citation-style-language/schema/raw/master/csl-citation.json"} </w:instrText>
      </w:r>
      <w:r w:rsidRPr="00975F85">
        <w:rPr>
          <w:rFonts w:ascii="Times New Roman" w:hAnsi="Times New Roman" w:cs="Times New Roman"/>
          <w:sz w:val="28"/>
          <w:szCs w:val="28"/>
        </w:rPr>
        <w:fldChar w:fldCharType="separate"/>
      </w:r>
      <w:r w:rsidRPr="00975F85">
        <w:rPr>
          <w:rFonts w:ascii="Times New Roman" w:hAnsi="Times New Roman" w:cs="Times New Roman"/>
          <w:sz w:val="28"/>
          <w:szCs w:val="28"/>
        </w:rPr>
        <w:t>Shilov &amp; Möller (2009)</w:t>
      </w:r>
      <w:r w:rsidRPr="00975F85">
        <w:rPr>
          <w:rFonts w:ascii="Times New Roman" w:hAnsi="Times New Roman" w:cs="Times New Roman"/>
          <w:sz w:val="28"/>
          <w:szCs w:val="28"/>
        </w:rPr>
        <w:fldChar w:fldCharType="end"/>
      </w:r>
      <w:r w:rsidRPr="00975F85">
        <w:rPr>
          <w:rFonts w:ascii="Times New Roman" w:hAnsi="Times New Roman" w:cs="Times New Roman"/>
          <w:sz w:val="28"/>
          <w:szCs w:val="28"/>
        </w:rPr>
        <w:t>, Гурвич и Вакуленко (2016),  мы показали, что для России существует отрицательная зависимость между уровнем безработицы и заработной платой, называемая кривой заработной платы. Однако для разных регионов степень этой зависимости может достаточно сильно отклоняться от средней. Существуют регионы, для которых численный показатель зависимости уровня заработных плат от данной переменной значительно больше по абсолютному значению, то есть они более чувствительны к изменениям. Увеличение уровня безработицы в регионе приводит к снижению заработной платы не только в этом регионе, но и в некоторых других.</w:t>
      </w:r>
    </w:p>
    <w:p w14:paraId="7BDBF170" w14:textId="77777777" w:rsidR="00802E70" w:rsidRPr="00975F85" w:rsidRDefault="00802E70" w:rsidP="00975F85">
      <w:pPr>
        <w:spacing w:after="0" w:line="240" w:lineRule="auto"/>
        <w:ind w:firstLine="709"/>
        <w:jc w:val="both"/>
        <w:rPr>
          <w:rFonts w:ascii="Times New Roman" w:hAnsi="Times New Roman" w:cs="Times New Roman"/>
          <w:sz w:val="28"/>
          <w:szCs w:val="28"/>
        </w:rPr>
      </w:pPr>
      <w:r w:rsidRPr="00975F85">
        <w:rPr>
          <w:rFonts w:ascii="Times New Roman" w:hAnsi="Times New Roman" w:cs="Times New Roman"/>
          <w:sz w:val="28"/>
          <w:szCs w:val="28"/>
        </w:rPr>
        <w:t>Это было установлено с помощью методологии, ранее не применявшейся для анализа российского рынка труда, которая заключается в расчёте частных прямых и косвенных предельных эффектов для каждого региона.</w:t>
      </w:r>
    </w:p>
    <w:p w14:paraId="3FCA3FF0" w14:textId="77777777" w:rsidR="00802E70" w:rsidRPr="00975F85" w:rsidRDefault="00802E70" w:rsidP="00975F85">
      <w:pPr>
        <w:spacing w:after="0" w:line="240" w:lineRule="auto"/>
        <w:ind w:firstLine="709"/>
        <w:jc w:val="both"/>
        <w:rPr>
          <w:rFonts w:ascii="Times New Roman" w:hAnsi="Times New Roman" w:cs="Times New Roman"/>
          <w:sz w:val="28"/>
          <w:szCs w:val="28"/>
        </w:rPr>
      </w:pPr>
      <w:r w:rsidRPr="00975F85">
        <w:rPr>
          <w:rFonts w:ascii="Times New Roman" w:hAnsi="Times New Roman" w:cs="Times New Roman"/>
          <w:sz w:val="28"/>
          <w:szCs w:val="28"/>
        </w:rPr>
        <w:t>Таким образом, мы продемонстрировали алгоритм, позволяющий для каждого региона выявить регионы, на которые он влияет сильнее всего и регионы, сильнее всего влияющие на выбранный регион. Для самых влиятельных регионов мы рассчитали расстояние, на которые распространяется их влияние, в среднем около 1000 км.</w:t>
      </w:r>
    </w:p>
    <w:p w14:paraId="4D03A38B" w14:textId="00502975" w:rsidR="00802E70" w:rsidRDefault="00802E70" w:rsidP="00975F85">
      <w:pPr>
        <w:spacing w:after="0" w:line="240" w:lineRule="auto"/>
        <w:ind w:firstLine="709"/>
        <w:jc w:val="both"/>
        <w:rPr>
          <w:rFonts w:ascii="Times New Roman" w:hAnsi="Times New Roman" w:cs="Times New Roman"/>
          <w:sz w:val="28"/>
          <w:szCs w:val="28"/>
        </w:rPr>
      </w:pPr>
      <w:r w:rsidRPr="00975F85">
        <w:rPr>
          <w:rFonts w:ascii="Times New Roman" w:hAnsi="Times New Roman" w:cs="Times New Roman"/>
          <w:sz w:val="28"/>
          <w:szCs w:val="28"/>
        </w:rPr>
        <w:t>Мы надеемся, что продемонстрированный алгоритм оценки последствий изменений в одном регионе для других регионов позволит проводить более сбалансированную региональную политику.</w:t>
      </w:r>
    </w:p>
    <w:p w14:paraId="4A230AD3" w14:textId="77777777" w:rsidR="00015DCC" w:rsidRDefault="00015DCC" w:rsidP="004D7E66">
      <w:pPr>
        <w:spacing w:after="0" w:line="240" w:lineRule="auto"/>
        <w:ind w:firstLine="709"/>
        <w:jc w:val="both"/>
        <w:rPr>
          <w:rFonts w:ascii="Times New Roman" w:hAnsi="Times New Roman" w:cs="Times New Roman"/>
          <w:sz w:val="28"/>
          <w:szCs w:val="28"/>
        </w:rPr>
      </w:pPr>
    </w:p>
    <w:p w14:paraId="3D63146C" w14:textId="77777777" w:rsidR="0040187C" w:rsidRPr="00F378DD" w:rsidRDefault="0040187C" w:rsidP="0040187C">
      <w:pPr>
        <w:spacing w:after="0" w:line="240" w:lineRule="auto"/>
        <w:jc w:val="center"/>
        <w:rPr>
          <w:rFonts w:ascii="Times New Roman" w:hAnsi="Times New Roman" w:cs="Times New Roman"/>
          <w:b/>
          <w:bCs/>
          <w:i/>
          <w:iCs/>
          <w:sz w:val="24"/>
          <w:szCs w:val="24"/>
          <w:lang w:val="en-US"/>
        </w:rPr>
      </w:pPr>
      <w:r w:rsidRPr="0040187C">
        <w:rPr>
          <w:rFonts w:ascii="Times New Roman" w:hAnsi="Times New Roman" w:cs="Times New Roman"/>
          <w:b/>
          <w:bCs/>
          <w:i/>
          <w:iCs/>
          <w:sz w:val="24"/>
          <w:szCs w:val="24"/>
        </w:rPr>
        <w:t>Список</w:t>
      </w:r>
      <w:r w:rsidRPr="00F378DD">
        <w:rPr>
          <w:rFonts w:ascii="Times New Roman" w:hAnsi="Times New Roman" w:cs="Times New Roman"/>
          <w:b/>
          <w:bCs/>
          <w:i/>
          <w:iCs/>
          <w:sz w:val="24"/>
          <w:szCs w:val="24"/>
          <w:lang w:val="en-US"/>
        </w:rPr>
        <w:t xml:space="preserve"> </w:t>
      </w:r>
      <w:r w:rsidRPr="0040187C">
        <w:rPr>
          <w:rFonts w:ascii="Times New Roman" w:hAnsi="Times New Roman" w:cs="Times New Roman"/>
          <w:b/>
          <w:bCs/>
          <w:i/>
          <w:iCs/>
          <w:sz w:val="24"/>
          <w:szCs w:val="24"/>
        </w:rPr>
        <w:t>использованной</w:t>
      </w:r>
      <w:r w:rsidRPr="00F378DD">
        <w:rPr>
          <w:rFonts w:ascii="Times New Roman" w:hAnsi="Times New Roman" w:cs="Times New Roman"/>
          <w:b/>
          <w:bCs/>
          <w:i/>
          <w:iCs/>
          <w:sz w:val="24"/>
          <w:szCs w:val="24"/>
          <w:lang w:val="en-US"/>
        </w:rPr>
        <w:t xml:space="preserve"> </w:t>
      </w:r>
      <w:r w:rsidRPr="0040187C">
        <w:rPr>
          <w:rFonts w:ascii="Times New Roman" w:hAnsi="Times New Roman" w:cs="Times New Roman"/>
          <w:b/>
          <w:bCs/>
          <w:i/>
          <w:iCs/>
          <w:sz w:val="24"/>
          <w:szCs w:val="24"/>
        </w:rPr>
        <w:t>литературы</w:t>
      </w:r>
      <w:r w:rsidRPr="00F378DD">
        <w:rPr>
          <w:rFonts w:ascii="Times New Roman" w:hAnsi="Times New Roman" w:cs="Times New Roman"/>
          <w:b/>
          <w:bCs/>
          <w:i/>
          <w:iCs/>
          <w:sz w:val="24"/>
          <w:szCs w:val="24"/>
          <w:lang w:val="en-US"/>
        </w:rPr>
        <w:t>:</w:t>
      </w:r>
    </w:p>
    <w:p w14:paraId="155EE8F9" w14:textId="0173C15A" w:rsidR="002315C3" w:rsidRPr="002315C3" w:rsidRDefault="00F378DD" w:rsidP="00F378DD">
      <w:pPr>
        <w:spacing w:after="0" w:line="240" w:lineRule="auto"/>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002315C3" w:rsidRPr="002315C3">
        <w:rPr>
          <w:rFonts w:ascii="Times New Roman" w:hAnsi="Times New Roman" w:cs="Times New Roman"/>
          <w:sz w:val="24"/>
          <w:szCs w:val="24"/>
          <w:lang w:val="en-US"/>
        </w:rPr>
        <w:t xml:space="preserve">Blanchflower, D. G. Unemployment, well-being, and wage curves in Eastern and Central Europe. Journal of the Japanese and International Economies, 15(4), </w:t>
      </w:r>
      <w:r w:rsidR="002315C3">
        <w:rPr>
          <w:rFonts w:ascii="Times New Roman" w:hAnsi="Times New Roman" w:cs="Times New Roman"/>
          <w:sz w:val="24"/>
          <w:szCs w:val="24"/>
          <w:lang w:val="en-US"/>
        </w:rPr>
        <w:t xml:space="preserve">2001, pp. </w:t>
      </w:r>
      <w:r w:rsidR="002315C3" w:rsidRPr="002315C3">
        <w:rPr>
          <w:rFonts w:ascii="Times New Roman" w:hAnsi="Times New Roman" w:cs="Times New Roman"/>
          <w:sz w:val="24"/>
          <w:szCs w:val="24"/>
          <w:lang w:val="en-US"/>
        </w:rPr>
        <w:t>364-402.</w:t>
      </w:r>
    </w:p>
    <w:p w14:paraId="593825E4" w14:textId="20A974B2" w:rsidR="002315C3" w:rsidRDefault="00F378DD" w:rsidP="00F378DD">
      <w:pPr>
        <w:spacing w:after="0" w:line="240" w:lineRule="auto"/>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002315C3" w:rsidRPr="002315C3">
        <w:rPr>
          <w:rFonts w:ascii="Times New Roman" w:hAnsi="Times New Roman" w:cs="Times New Roman"/>
          <w:sz w:val="24"/>
          <w:szCs w:val="24"/>
          <w:lang w:val="en-US"/>
        </w:rPr>
        <w:t>Blanchflower, D. G., &amp; Oswald, A. J. The Wage Curve (Working Paper No. 3181). National Bureau of Economic Research</w:t>
      </w:r>
      <w:r w:rsidR="002315C3">
        <w:rPr>
          <w:rFonts w:ascii="Times New Roman" w:hAnsi="Times New Roman" w:cs="Times New Roman"/>
          <w:sz w:val="24"/>
          <w:szCs w:val="24"/>
          <w:lang w:val="en-US"/>
        </w:rPr>
        <w:t>, 1989,</w:t>
      </w:r>
      <w:r w:rsidR="002315C3" w:rsidRPr="002315C3">
        <w:rPr>
          <w:rFonts w:ascii="Times New Roman" w:hAnsi="Times New Roman" w:cs="Times New Roman"/>
          <w:sz w:val="24"/>
          <w:szCs w:val="24"/>
          <w:lang w:val="en-US"/>
        </w:rPr>
        <w:t xml:space="preserve"> </w:t>
      </w:r>
    </w:p>
    <w:p w14:paraId="7B6B5A86" w14:textId="180D5C8E" w:rsidR="002315C3" w:rsidRDefault="00F378DD" w:rsidP="00F378DD">
      <w:pPr>
        <w:spacing w:after="0" w:line="240" w:lineRule="auto"/>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3. </w:t>
      </w:r>
      <w:r w:rsidR="002315C3" w:rsidRPr="002315C3">
        <w:rPr>
          <w:rFonts w:ascii="Times New Roman" w:hAnsi="Times New Roman" w:cs="Times New Roman"/>
          <w:sz w:val="24"/>
          <w:szCs w:val="24"/>
          <w:lang w:val="en-US"/>
        </w:rPr>
        <w:t>Elhorst, J. P. Spatial econometrics. Springer, Berlin, Heidelberg</w:t>
      </w:r>
      <w:r w:rsidR="002315C3">
        <w:rPr>
          <w:rFonts w:ascii="Times New Roman" w:hAnsi="Times New Roman" w:cs="Times New Roman"/>
          <w:sz w:val="24"/>
          <w:szCs w:val="24"/>
          <w:lang w:val="en-US"/>
        </w:rPr>
        <w:t>, 2014</w:t>
      </w:r>
    </w:p>
    <w:p w14:paraId="4DFCCB19" w14:textId="4491C036" w:rsidR="00E56D29" w:rsidRDefault="00E56D29" w:rsidP="00F378DD">
      <w:pPr>
        <w:spacing w:after="0" w:line="240" w:lineRule="auto"/>
        <w:ind w:firstLine="709"/>
        <w:jc w:val="both"/>
        <w:rPr>
          <w:rFonts w:ascii="Times New Roman" w:hAnsi="Times New Roman" w:cs="Times New Roman"/>
          <w:sz w:val="24"/>
          <w:szCs w:val="24"/>
          <w:lang w:val="en-US"/>
        </w:rPr>
      </w:pPr>
      <w:r w:rsidRPr="002315C3">
        <w:rPr>
          <w:rFonts w:ascii="Times New Roman" w:hAnsi="Times New Roman" w:cs="Times New Roman"/>
          <w:sz w:val="24"/>
          <w:szCs w:val="24"/>
          <w:lang w:val="en-US"/>
        </w:rPr>
        <w:t>Gimpelson</w:t>
      </w:r>
      <w:r w:rsidR="002315C3" w:rsidRPr="002315C3">
        <w:rPr>
          <w:rFonts w:ascii="Times New Roman" w:hAnsi="Times New Roman" w:cs="Times New Roman"/>
          <w:sz w:val="24"/>
          <w:szCs w:val="24"/>
          <w:lang w:val="en-US"/>
        </w:rPr>
        <w:t xml:space="preserve"> V. </w:t>
      </w:r>
      <w:hyperlink r:id="rId8" w:tgtFrame="_blank" w:history="1">
        <w:r w:rsidRPr="002315C3">
          <w:rPr>
            <w:rFonts w:ascii="Times New Roman" w:hAnsi="Times New Roman" w:cs="Times New Roman"/>
            <w:sz w:val="24"/>
            <w:szCs w:val="24"/>
            <w:lang w:val="en-US"/>
          </w:rPr>
          <w:t>The Labor Market in Russia, 2000-2017</w:t>
        </w:r>
      </w:hyperlink>
      <w:r w:rsidRPr="002315C3">
        <w:rPr>
          <w:rFonts w:ascii="Times New Roman" w:hAnsi="Times New Roman" w:cs="Times New Roman"/>
          <w:sz w:val="24"/>
          <w:szCs w:val="24"/>
          <w:lang w:val="en-US"/>
        </w:rPr>
        <w:t> // IZA World of Labor, Germany</w:t>
      </w:r>
      <w:r w:rsidR="002315C3">
        <w:rPr>
          <w:rFonts w:ascii="Times New Roman" w:hAnsi="Times New Roman" w:cs="Times New Roman"/>
          <w:sz w:val="24"/>
          <w:szCs w:val="24"/>
          <w:lang w:val="en-US"/>
        </w:rPr>
        <w:t xml:space="preserve">, </w:t>
      </w:r>
      <w:r w:rsidRPr="002315C3">
        <w:rPr>
          <w:rFonts w:ascii="Times New Roman" w:hAnsi="Times New Roman" w:cs="Times New Roman"/>
          <w:sz w:val="24"/>
          <w:szCs w:val="24"/>
          <w:lang w:val="en-US"/>
        </w:rPr>
        <w:t>2019</w:t>
      </w:r>
      <w:r w:rsidR="002315C3">
        <w:rPr>
          <w:rFonts w:ascii="Times New Roman" w:hAnsi="Times New Roman" w:cs="Times New Roman"/>
          <w:sz w:val="24"/>
          <w:szCs w:val="24"/>
          <w:lang w:val="en-US"/>
        </w:rPr>
        <w:t>,</w:t>
      </w:r>
      <w:r w:rsidRPr="002315C3">
        <w:rPr>
          <w:rFonts w:ascii="Times New Roman" w:hAnsi="Times New Roman" w:cs="Times New Roman"/>
          <w:sz w:val="24"/>
          <w:szCs w:val="24"/>
          <w:lang w:val="en-US"/>
        </w:rPr>
        <w:t xml:space="preserve"> No. 466. pp.1-13.  </w:t>
      </w:r>
    </w:p>
    <w:p w14:paraId="3AA5C88D" w14:textId="4D685D4B" w:rsidR="002315C3" w:rsidRDefault="00F378DD" w:rsidP="00F378DD">
      <w:pPr>
        <w:spacing w:after="0" w:line="240" w:lineRule="auto"/>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4. </w:t>
      </w:r>
      <w:r w:rsidR="002315C3" w:rsidRPr="002315C3">
        <w:rPr>
          <w:rFonts w:ascii="Times New Roman" w:hAnsi="Times New Roman" w:cs="Times New Roman"/>
          <w:sz w:val="24"/>
          <w:szCs w:val="24"/>
          <w:lang w:val="en-US"/>
        </w:rPr>
        <w:t xml:space="preserve">Kosfeld, R., &amp; Dreger, C. Local and spatial cointegration in the wage curve–a spatial panel analysis for German regions. Review of Regional Research, 38(1), </w:t>
      </w:r>
      <w:r w:rsidR="002315C3">
        <w:rPr>
          <w:rFonts w:ascii="Times New Roman" w:hAnsi="Times New Roman" w:cs="Times New Roman"/>
          <w:sz w:val="24"/>
          <w:szCs w:val="24"/>
          <w:lang w:val="en-US"/>
        </w:rPr>
        <w:t xml:space="preserve">2018, pp. </w:t>
      </w:r>
      <w:r w:rsidR="002315C3" w:rsidRPr="002315C3">
        <w:rPr>
          <w:rFonts w:ascii="Times New Roman" w:hAnsi="Times New Roman" w:cs="Times New Roman"/>
          <w:sz w:val="24"/>
          <w:szCs w:val="24"/>
          <w:lang w:val="en-US"/>
        </w:rPr>
        <w:t>53-75.</w:t>
      </w:r>
    </w:p>
    <w:p w14:paraId="050BA816" w14:textId="6420AF52" w:rsidR="002315C3" w:rsidRDefault="00F378DD" w:rsidP="00F378DD">
      <w:pPr>
        <w:spacing w:after="0" w:line="240" w:lineRule="auto"/>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5. </w:t>
      </w:r>
      <w:r w:rsidR="002315C3" w:rsidRPr="002315C3">
        <w:rPr>
          <w:rFonts w:ascii="Times New Roman" w:hAnsi="Times New Roman" w:cs="Times New Roman"/>
          <w:sz w:val="24"/>
          <w:szCs w:val="24"/>
          <w:lang w:val="en-US"/>
        </w:rPr>
        <w:t xml:space="preserve">Longhi, S., Nijkamp, P., &amp; Poot, J. SPATIAL HETEROGENEITY AND THE WAGE CURVE REVISITED. Journal of Regional Science, 46(4), </w:t>
      </w:r>
      <w:r w:rsidR="002315C3">
        <w:rPr>
          <w:rFonts w:ascii="Times New Roman" w:hAnsi="Times New Roman" w:cs="Times New Roman"/>
          <w:sz w:val="24"/>
          <w:szCs w:val="24"/>
          <w:lang w:val="en-US"/>
        </w:rPr>
        <w:t xml:space="preserve">2006, pp. </w:t>
      </w:r>
      <w:r w:rsidR="002315C3" w:rsidRPr="002315C3">
        <w:rPr>
          <w:rFonts w:ascii="Times New Roman" w:hAnsi="Times New Roman" w:cs="Times New Roman"/>
          <w:sz w:val="24"/>
          <w:szCs w:val="24"/>
          <w:lang w:val="en-US"/>
        </w:rPr>
        <w:t>707–731.</w:t>
      </w:r>
    </w:p>
    <w:p w14:paraId="38B81B1D" w14:textId="11A619B1" w:rsidR="002315C3" w:rsidRDefault="00F378DD" w:rsidP="00F378DD">
      <w:pPr>
        <w:spacing w:after="0" w:line="240" w:lineRule="auto"/>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6. </w:t>
      </w:r>
      <w:r w:rsidR="002315C3" w:rsidRPr="002315C3">
        <w:rPr>
          <w:rFonts w:ascii="Times New Roman" w:hAnsi="Times New Roman" w:cs="Times New Roman"/>
          <w:sz w:val="24"/>
          <w:szCs w:val="24"/>
          <w:lang w:val="en-US"/>
        </w:rPr>
        <w:t>Ramos, R., Nicodemo, C., &amp; Sanromá, E. A spatial panel wage curve for Spain. Letters in Spatial and Resource Sciences, 8(2),</w:t>
      </w:r>
      <w:r w:rsidR="002315C3">
        <w:rPr>
          <w:rFonts w:ascii="Times New Roman" w:hAnsi="Times New Roman" w:cs="Times New Roman"/>
          <w:sz w:val="24"/>
          <w:szCs w:val="24"/>
          <w:lang w:val="en-US"/>
        </w:rPr>
        <w:t xml:space="preserve"> 2015,</w:t>
      </w:r>
      <w:r w:rsidR="002315C3" w:rsidRPr="002315C3">
        <w:rPr>
          <w:rFonts w:ascii="Times New Roman" w:hAnsi="Times New Roman" w:cs="Times New Roman"/>
          <w:sz w:val="24"/>
          <w:szCs w:val="24"/>
          <w:lang w:val="en-US"/>
        </w:rPr>
        <w:t xml:space="preserve"> </w:t>
      </w:r>
      <w:r w:rsidR="002315C3">
        <w:rPr>
          <w:rFonts w:ascii="Times New Roman" w:hAnsi="Times New Roman" w:cs="Times New Roman"/>
          <w:sz w:val="24"/>
          <w:szCs w:val="24"/>
          <w:lang w:val="en-US"/>
        </w:rPr>
        <w:t>pp.</w:t>
      </w:r>
      <w:r w:rsidR="002315C3" w:rsidRPr="002315C3">
        <w:rPr>
          <w:rFonts w:ascii="Times New Roman" w:hAnsi="Times New Roman" w:cs="Times New Roman"/>
          <w:sz w:val="24"/>
          <w:szCs w:val="24"/>
          <w:lang w:val="en-US"/>
        </w:rPr>
        <w:t xml:space="preserve">125–139. </w:t>
      </w:r>
    </w:p>
    <w:p w14:paraId="09F4E880" w14:textId="483D6B32" w:rsidR="002315C3" w:rsidRPr="00D46D50" w:rsidRDefault="00F378DD" w:rsidP="00F378D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en-US"/>
        </w:rPr>
        <w:t xml:space="preserve">7. </w:t>
      </w:r>
      <w:r w:rsidR="002315C3" w:rsidRPr="002315C3">
        <w:rPr>
          <w:rFonts w:ascii="Times New Roman" w:hAnsi="Times New Roman" w:cs="Times New Roman"/>
          <w:sz w:val="24"/>
          <w:szCs w:val="24"/>
          <w:lang w:val="en-US"/>
        </w:rPr>
        <w:t>Shilov, A., &amp; Möller, J. The wage curve in Russia, 1995–2005. Economics</w:t>
      </w:r>
      <w:r w:rsidR="002315C3" w:rsidRPr="00D46D50">
        <w:rPr>
          <w:rFonts w:ascii="Times New Roman" w:hAnsi="Times New Roman" w:cs="Times New Roman"/>
          <w:sz w:val="24"/>
          <w:szCs w:val="24"/>
        </w:rPr>
        <w:t xml:space="preserve"> </w:t>
      </w:r>
      <w:r w:rsidR="002315C3" w:rsidRPr="002315C3">
        <w:rPr>
          <w:rFonts w:ascii="Times New Roman" w:hAnsi="Times New Roman" w:cs="Times New Roman"/>
          <w:sz w:val="24"/>
          <w:szCs w:val="24"/>
          <w:lang w:val="en-US"/>
        </w:rPr>
        <w:t>Letters</w:t>
      </w:r>
      <w:r w:rsidR="002315C3" w:rsidRPr="00D46D50">
        <w:rPr>
          <w:rFonts w:ascii="Times New Roman" w:hAnsi="Times New Roman" w:cs="Times New Roman"/>
          <w:sz w:val="24"/>
          <w:szCs w:val="24"/>
        </w:rPr>
        <w:t xml:space="preserve">, 102(2), 2009, </w:t>
      </w:r>
      <w:r w:rsidR="002315C3">
        <w:rPr>
          <w:rFonts w:ascii="Times New Roman" w:hAnsi="Times New Roman" w:cs="Times New Roman"/>
          <w:sz w:val="24"/>
          <w:szCs w:val="24"/>
          <w:lang w:val="en-US"/>
        </w:rPr>
        <w:t>pp</w:t>
      </w:r>
      <w:r w:rsidR="002315C3" w:rsidRPr="00D46D50">
        <w:rPr>
          <w:rFonts w:ascii="Times New Roman" w:hAnsi="Times New Roman" w:cs="Times New Roman"/>
          <w:sz w:val="24"/>
          <w:szCs w:val="24"/>
        </w:rPr>
        <w:t>. 90–92.</w:t>
      </w:r>
      <w:r w:rsidRPr="00D46D50">
        <w:rPr>
          <w:rFonts w:ascii="Times New Roman" w:hAnsi="Times New Roman" w:cs="Times New Roman"/>
          <w:sz w:val="24"/>
          <w:szCs w:val="24"/>
        </w:rPr>
        <w:t xml:space="preserve"> </w:t>
      </w:r>
    </w:p>
    <w:p w14:paraId="7AE28FCB" w14:textId="3AAFF6B6" w:rsidR="00E56D29" w:rsidRPr="00F378DD" w:rsidRDefault="00F378DD" w:rsidP="00F378DD">
      <w:pPr>
        <w:spacing w:after="0" w:line="240" w:lineRule="auto"/>
        <w:ind w:firstLine="709"/>
        <w:jc w:val="both"/>
        <w:rPr>
          <w:rFonts w:ascii="Times New Roman" w:hAnsi="Times New Roman" w:cs="Times New Roman"/>
          <w:sz w:val="24"/>
          <w:szCs w:val="24"/>
        </w:rPr>
      </w:pPr>
      <w:r w:rsidRPr="00D46D50">
        <w:rPr>
          <w:rFonts w:ascii="Times New Roman" w:hAnsi="Times New Roman" w:cs="Times New Roman"/>
          <w:sz w:val="24"/>
          <w:szCs w:val="24"/>
        </w:rPr>
        <w:lastRenderedPageBreak/>
        <w:t xml:space="preserve">8. </w:t>
      </w:r>
      <w:r w:rsidR="00E56D29" w:rsidRPr="00F378DD">
        <w:rPr>
          <w:rFonts w:ascii="Times New Roman" w:hAnsi="Times New Roman" w:cs="Times New Roman"/>
          <w:sz w:val="24"/>
          <w:szCs w:val="24"/>
        </w:rPr>
        <w:t>Вакуленко Е. С.,</w:t>
      </w:r>
      <w:r w:rsidR="00E56D29" w:rsidRPr="002315C3">
        <w:rPr>
          <w:rFonts w:ascii="Times New Roman" w:hAnsi="Times New Roman" w:cs="Times New Roman"/>
          <w:sz w:val="24"/>
          <w:szCs w:val="24"/>
          <w:lang w:val="en-US"/>
        </w:rPr>
        <w:t> </w:t>
      </w:r>
      <w:r w:rsidR="00E56D29" w:rsidRPr="00F378DD">
        <w:rPr>
          <w:rFonts w:ascii="Times New Roman" w:hAnsi="Times New Roman" w:cs="Times New Roman"/>
          <w:sz w:val="24"/>
          <w:szCs w:val="24"/>
        </w:rPr>
        <w:t>Гурвич Е. Т.</w:t>
      </w:r>
      <w:r w:rsidR="00E56D29" w:rsidRPr="002315C3">
        <w:rPr>
          <w:rFonts w:ascii="Times New Roman" w:hAnsi="Times New Roman" w:cs="Times New Roman"/>
          <w:sz w:val="24"/>
          <w:szCs w:val="24"/>
          <w:lang w:val="en-US"/>
        </w:rPr>
        <w:t> </w:t>
      </w:r>
      <w:hyperlink r:id="rId9" w:tgtFrame="_blank" w:history="1">
        <w:r w:rsidR="00E56D29" w:rsidRPr="00F378DD">
          <w:rPr>
            <w:rFonts w:ascii="Times New Roman" w:hAnsi="Times New Roman" w:cs="Times New Roman"/>
            <w:sz w:val="24"/>
            <w:szCs w:val="24"/>
          </w:rPr>
          <w:t>Гибкость реальной заработной платы в России: сравнительный анализ</w:t>
        </w:r>
      </w:hyperlink>
      <w:r w:rsidR="00E56D29" w:rsidRPr="002315C3">
        <w:rPr>
          <w:rFonts w:ascii="Times New Roman" w:hAnsi="Times New Roman" w:cs="Times New Roman"/>
          <w:sz w:val="24"/>
          <w:szCs w:val="24"/>
          <w:lang w:val="en-US"/>
        </w:rPr>
        <w:t> </w:t>
      </w:r>
      <w:r w:rsidR="00E56D29" w:rsidRPr="00F378DD">
        <w:rPr>
          <w:rFonts w:ascii="Times New Roman" w:hAnsi="Times New Roman" w:cs="Times New Roman"/>
          <w:sz w:val="24"/>
          <w:szCs w:val="24"/>
        </w:rPr>
        <w:t>// Журнал Новой экономической ассоциации. 2016. Т.</w:t>
      </w:r>
      <w:r w:rsidR="00E56D29" w:rsidRPr="002315C3">
        <w:rPr>
          <w:rFonts w:ascii="Times New Roman" w:hAnsi="Times New Roman" w:cs="Times New Roman"/>
          <w:sz w:val="24"/>
          <w:szCs w:val="24"/>
          <w:lang w:val="en-US"/>
        </w:rPr>
        <w:t> </w:t>
      </w:r>
      <w:r w:rsidR="00E56D29" w:rsidRPr="00F378DD">
        <w:rPr>
          <w:rFonts w:ascii="Times New Roman" w:hAnsi="Times New Roman" w:cs="Times New Roman"/>
          <w:sz w:val="24"/>
          <w:szCs w:val="24"/>
        </w:rPr>
        <w:t>3. №</w:t>
      </w:r>
      <w:r w:rsidR="00E56D29" w:rsidRPr="002315C3">
        <w:rPr>
          <w:rFonts w:ascii="Times New Roman" w:hAnsi="Times New Roman" w:cs="Times New Roman"/>
          <w:sz w:val="24"/>
          <w:szCs w:val="24"/>
          <w:lang w:val="en-US"/>
        </w:rPr>
        <w:t> </w:t>
      </w:r>
      <w:r w:rsidR="00E56D29" w:rsidRPr="00F378DD">
        <w:rPr>
          <w:rFonts w:ascii="Times New Roman" w:hAnsi="Times New Roman" w:cs="Times New Roman"/>
          <w:sz w:val="24"/>
          <w:szCs w:val="24"/>
        </w:rPr>
        <w:t>31. С.</w:t>
      </w:r>
      <w:r w:rsidR="00E56D29" w:rsidRPr="002315C3">
        <w:rPr>
          <w:rFonts w:ascii="Times New Roman" w:hAnsi="Times New Roman" w:cs="Times New Roman"/>
          <w:sz w:val="24"/>
          <w:szCs w:val="24"/>
          <w:lang w:val="en-US"/>
        </w:rPr>
        <w:t> </w:t>
      </w:r>
      <w:r w:rsidR="00E56D29" w:rsidRPr="00F378DD">
        <w:rPr>
          <w:rFonts w:ascii="Times New Roman" w:hAnsi="Times New Roman" w:cs="Times New Roman"/>
          <w:sz w:val="24"/>
          <w:szCs w:val="24"/>
        </w:rPr>
        <w:t>67-92.</w:t>
      </w:r>
    </w:p>
    <w:p w14:paraId="29B4982E" w14:textId="5867818D" w:rsidR="00E56D29" w:rsidRPr="00F378DD" w:rsidRDefault="00F378DD" w:rsidP="00F378DD">
      <w:pPr>
        <w:spacing w:after="0" w:line="240" w:lineRule="auto"/>
        <w:ind w:firstLine="709"/>
        <w:jc w:val="both"/>
        <w:rPr>
          <w:rFonts w:ascii="Times New Roman" w:hAnsi="Times New Roman" w:cs="Times New Roman"/>
          <w:sz w:val="24"/>
          <w:szCs w:val="24"/>
        </w:rPr>
      </w:pPr>
      <w:r w:rsidRPr="00F378DD">
        <w:rPr>
          <w:rFonts w:ascii="Times New Roman" w:hAnsi="Times New Roman" w:cs="Times New Roman"/>
          <w:sz w:val="24"/>
          <w:szCs w:val="24"/>
        </w:rPr>
        <w:t xml:space="preserve">9. </w:t>
      </w:r>
      <w:r w:rsidR="00E56D29" w:rsidRPr="00F378DD">
        <w:rPr>
          <w:rFonts w:ascii="Times New Roman" w:hAnsi="Times New Roman" w:cs="Times New Roman"/>
          <w:sz w:val="24"/>
          <w:szCs w:val="24"/>
        </w:rPr>
        <w:t xml:space="preserve">Ощепков, А. Ю., Капелюшников, Р. И. Региональные рынки труда: 15 лет различий. Высшая Школа Экономики. Серия </w:t>
      </w:r>
      <w:r w:rsidR="00E56D29" w:rsidRPr="002315C3">
        <w:rPr>
          <w:rFonts w:ascii="Times New Roman" w:hAnsi="Times New Roman" w:cs="Times New Roman"/>
          <w:sz w:val="24"/>
          <w:szCs w:val="24"/>
          <w:lang w:val="en-US"/>
        </w:rPr>
        <w:t>WP</w:t>
      </w:r>
      <w:r w:rsidR="00E56D29" w:rsidRPr="00F378DD">
        <w:rPr>
          <w:rFonts w:ascii="Times New Roman" w:hAnsi="Times New Roman" w:cs="Times New Roman"/>
          <w:sz w:val="24"/>
          <w:szCs w:val="24"/>
        </w:rPr>
        <w:t>3" Проблемы Рынка Труда</w:t>
      </w:r>
      <w:r w:rsidR="002315C3" w:rsidRPr="00F378DD">
        <w:rPr>
          <w:rFonts w:ascii="Times New Roman" w:hAnsi="Times New Roman" w:cs="Times New Roman"/>
          <w:sz w:val="24"/>
          <w:szCs w:val="24"/>
        </w:rPr>
        <w:t>, 2015</w:t>
      </w:r>
    </w:p>
    <w:sectPr w:rsidR="00E56D29" w:rsidRPr="00F378DD" w:rsidSect="00FB46C2">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21A424" w14:textId="77777777" w:rsidR="004946F3" w:rsidRDefault="004946F3" w:rsidP="00F51369">
      <w:pPr>
        <w:spacing w:after="0" w:line="240" w:lineRule="auto"/>
      </w:pPr>
      <w:r>
        <w:separator/>
      </w:r>
    </w:p>
  </w:endnote>
  <w:endnote w:type="continuationSeparator" w:id="0">
    <w:p w14:paraId="360A1B01" w14:textId="77777777" w:rsidR="004946F3" w:rsidRDefault="004946F3" w:rsidP="00F513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6A4DF8" w14:textId="77777777" w:rsidR="004946F3" w:rsidRDefault="004946F3" w:rsidP="00F51369">
      <w:pPr>
        <w:spacing w:after="0" w:line="240" w:lineRule="auto"/>
      </w:pPr>
      <w:r>
        <w:separator/>
      </w:r>
    </w:p>
  </w:footnote>
  <w:footnote w:type="continuationSeparator" w:id="0">
    <w:p w14:paraId="33E79604" w14:textId="77777777" w:rsidR="004946F3" w:rsidRDefault="004946F3" w:rsidP="00F513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834A8"/>
    <w:multiLevelType w:val="hybridMultilevel"/>
    <w:tmpl w:val="01AEDD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EE0E94"/>
    <w:multiLevelType w:val="hybridMultilevel"/>
    <w:tmpl w:val="07C0ABE2"/>
    <w:lvl w:ilvl="0" w:tplc="C48A53B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0AB45A35"/>
    <w:multiLevelType w:val="hybridMultilevel"/>
    <w:tmpl w:val="19227010"/>
    <w:lvl w:ilvl="0" w:tplc="0582A052">
      <w:start w:val="1"/>
      <w:numFmt w:val="decimal"/>
      <w:lvlText w:val="%1."/>
      <w:lvlJc w:val="left"/>
      <w:pPr>
        <w:ind w:left="1069" w:hanging="360"/>
      </w:pPr>
      <w:rPr>
        <w:rFonts w:hint="default"/>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75B40F4"/>
    <w:multiLevelType w:val="hybridMultilevel"/>
    <w:tmpl w:val="8766B41E"/>
    <w:lvl w:ilvl="0" w:tplc="B5A868C4">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459B07F1"/>
    <w:multiLevelType w:val="hybridMultilevel"/>
    <w:tmpl w:val="AF44696A"/>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5" w15:restartNumberingAfterBreak="0">
    <w:nsid w:val="5AB942C6"/>
    <w:multiLevelType w:val="hybridMultilevel"/>
    <w:tmpl w:val="F2CC2B6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5"/>
  </w:num>
  <w:num w:numId="3">
    <w:abstractNumId w:val="3"/>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B74"/>
    <w:rsid w:val="0000122D"/>
    <w:rsid w:val="00007551"/>
    <w:rsid w:val="00015DCC"/>
    <w:rsid w:val="00041F0B"/>
    <w:rsid w:val="0004537E"/>
    <w:rsid w:val="0006702C"/>
    <w:rsid w:val="00087C46"/>
    <w:rsid w:val="00096779"/>
    <w:rsid w:val="000A0EE3"/>
    <w:rsid w:val="000A52B2"/>
    <w:rsid w:val="000B4642"/>
    <w:rsid w:val="000C02A6"/>
    <w:rsid w:val="001445B7"/>
    <w:rsid w:val="00172DDC"/>
    <w:rsid w:val="00174FD2"/>
    <w:rsid w:val="00182157"/>
    <w:rsid w:val="00193A48"/>
    <w:rsid w:val="001B5A06"/>
    <w:rsid w:val="001E246E"/>
    <w:rsid w:val="001E57B6"/>
    <w:rsid w:val="0021746C"/>
    <w:rsid w:val="00227E84"/>
    <w:rsid w:val="002315C3"/>
    <w:rsid w:val="00262597"/>
    <w:rsid w:val="00262C32"/>
    <w:rsid w:val="00276B74"/>
    <w:rsid w:val="002D122C"/>
    <w:rsid w:val="002F265B"/>
    <w:rsid w:val="00304D35"/>
    <w:rsid w:val="0032073B"/>
    <w:rsid w:val="00347B94"/>
    <w:rsid w:val="0037327F"/>
    <w:rsid w:val="00375CE1"/>
    <w:rsid w:val="003A6486"/>
    <w:rsid w:val="003D0BF7"/>
    <w:rsid w:val="003E49CA"/>
    <w:rsid w:val="003F423D"/>
    <w:rsid w:val="003F63A0"/>
    <w:rsid w:val="0040187C"/>
    <w:rsid w:val="00410AE6"/>
    <w:rsid w:val="00425C77"/>
    <w:rsid w:val="00446EAE"/>
    <w:rsid w:val="004946F3"/>
    <w:rsid w:val="004A4CC5"/>
    <w:rsid w:val="004D031A"/>
    <w:rsid w:val="004D7E66"/>
    <w:rsid w:val="004D7FBC"/>
    <w:rsid w:val="004E0824"/>
    <w:rsid w:val="004F2B08"/>
    <w:rsid w:val="00510A85"/>
    <w:rsid w:val="00530BB8"/>
    <w:rsid w:val="00562501"/>
    <w:rsid w:val="00565AC2"/>
    <w:rsid w:val="00580845"/>
    <w:rsid w:val="0059643E"/>
    <w:rsid w:val="005C37E4"/>
    <w:rsid w:val="005D02F1"/>
    <w:rsid w:val="005E3CF5"/>
    <w:rsid w:val="00615341"/>
    <w:rsid w:val="00616AA1"/>
    <w:rsid w:val="00617AF3"/>
    <w:rsid w:val="0064394A"/>
    <w:rsid w:val="00682E4F"/>
    <w:rsid w:val="006A7A32"/>
    <w:rsid w:val="006B39E8"/>
    <w:rsid w:val="006C36C3"/>
    <w:rsid w:val="006C4676"/>
    <w:rsid w:val="006E403C"/>
    <w:rsid w:val="006F558D"/>
    <w:rsid w:val="00714041"/>
    <w:rsid w:val="00725E44"/>
    <w:rsid w:val="007412AD"/>
    <w:rsid w:val="00741A7B"/>
    <w:rsid w:val="0075007B"/>
    <w:rsid w:val="00755D1D"/>
    <w:rsid w:val="007572E9"/>
    <w:rsid w:val="007655CB"/>
    <w:rsid w:val="00766DD7"/>
    <w:rsid w:val="007772BE"/>
    <w:rsid w:val="007A498F"/>
    <w:rsid w:val="007B7BC4"/>
    <w:rsid w:val="007C1AC5"/>
    <w:rsid w:val="007C78EE"/>
    <w:rsid w:val="007E7726"/>
    <w:rsid w:val="00802E70"/>
    <w:rsid w:val="00831ADF"/>
    <w:rsid w:val="008364D8"/>
    <w:rsid w:val="008503D1"/>
    <w:rsid w:val="00870B97"/>
    <w:rsid w:val="0088109A"/>
    <w:rsid w:val="008A1B6D"/>
    <w:rsid w:val="008E471D"/>
    <w:rsid w:val="008F6641"/>
    <w:rsid w:val="00910185"/>
    <w:rsid w:val="00914E04"/>
    <w:rsid w:val="00942B4B"/>
    <w:rsid w:val="00963040"/>
    <w:rsid w:val="00967740"/>
    <w:rsid w:val="009758D6"/>
    <w:rsid w:val="00975F85"/>
    <w:rsid w:val="009844B8"/>
    <w:rsid w:val="009B2691"/>
    <w:rsid w:val="009C26A3"/>
    <w:rsid w:val="009D6CE6"/>
    <w:rsid w:val="00A14989"/>
    <w:rsid w:val="00A17335"/>
    <w:rsid w:val="00A26FB3"/>
    <w:rsid w:val="00A40F55"/>
    <w:rsid w:val="00A6065D"/>
    <w:rsid w:val="00A966EF"/>
    <w:rsid w:val="00AD713C"/>
    <w:rsid w:val="00AE01C6"/>
    <w:rsid w:val="00B01048"/>
    <w:rsid w:val="00B23BC9"/>
    <w:rsid w:val="00B23F0E"/>
    <w:rsid w:val="00B64063"/>
    <w:rsid w:val="00B67795"/>
    <w:rsid w:val="00B80D79"/>
    <w:rsid w:val="00B84528"/>
    <w:rsid w:val="00B94B92"/>
    <w:rsid w:val="00BC1E41"/>
    <w:rsid w:val="00C2271C"/>
    <w:rsid w:val="00C242F8"/>
    <w:rsid w:val="00C313E8"/>
    <w:rsid w:val="00C4341D"/>
    <w:rsid w:val="00C60F91"/>
    <w:rsid w:val="00C65026"/>
    <w:rsid w:val="00C74306"/>
    <w:rsid w:val="00CA4520"/>
    <w:rsid w:val="00CB3F33"/>
    <w:rsid w:val="00CB5E3C"/>
    <w:rsid w:val="00CC30FB"/>
    <w:rsid w:val="00CE2595"/>
    <w:rsid w:val="00CF506A"/>
    <w:rsid w:val="00D412FE"/>
    <w:rsid w:val="00D46D50"/>
    <w:rsid w:val="00D516F7"/>
    <w:rsid w:val="00D52586"/>
    <w:rsid w:val="00D7126F"/>
    <w:rsid w:val="00D713F9"/>
    <w:rsid w:val="00D95943"/>
    <w:rsid w:val="00D95E9E"/>
    <w:rsid w:val="00DA2965"/>
    <w:rsid w:val="00DA63EA"/>
    <w:rsid w:val="00DD05A3"/>
    <w:rsid w:val="00DD2CAC"/>
    <w:rsid w:val="00DE28D2"/>
    <w:rsid w:val="00E045EC"/>
    <w:rsid w:val="00E24D2D"/>
    <w:rsid w:val="00E56D29"/>
    <w:rsid w:val="00E57074"/>
    <w:rsid w:val="00E66C09"/>
    <w:rsid w:val="00E77C92"/>
    <w:rsid w:val="00E81D01"/>
    <w:rsid w:val="00EE3966"/>
    <w:rsid w:val="00F1276D"/>
    <w:rsid w:val="00F32610"/>
    <w:rsid w:val="00F378DD"/>
    <w:rsid w:val="00F42C06"/>
    <w:rsid w:val="00F51369"/>
    <w:rsid w:val="00F71BB6"/>
    <w:rsid w:val="00FB46C2"/>
    <w:rsid w:val="00FC588F"/>
    <w:rsid w:val="00FC77C2"/>
    <w:rsid w:val="00FC795F"/>
    <w:rsid w:val="00FD370F"/>
    <w:rsid w:val="00FD74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A4CE0"/>
  <w15:docId w15:val="{2F98DE1C-85BE-44D6-8F35-3BA168B33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136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51369"/>
    <w:rPr>
      <w:color w:val="0000FF" w:themeColor="hyperlink"/>
      <w:u w:val="single"/>
    </w:rPr>
  </w:style>
  <w:style w:type="paragraph" w:styleId="a4">
    <w:name w:val="List Paragraph"/>
    <w:basedOn w:val="a"/>
    <w:qFormat/>
    <w:rsid w:val="00F51369"/>
    <w:pPr>
      <w:ind w:left="720"/>
      <w:contextualSpacing/>
    </w:pPr>
  </w:style>
  <w:style w:type="paragraph" w:styleId="a5">
    <w:name w:val="footnote text"/>
    <w:basedOn w:val="a"/>
    <w:link w:val="a6"/>
    <w:uiPriority w:val="99"/>
    <w:semiHidden/>
    <w:unhideWhenUsed/>
    <w:rsid w:val="00F51369"/>
    <w:pPr>
      <w:spacing w:after="0" w:line="240" w:lineRule="auto"/>
    </w:pPr>
    <w:rPr>
      <w:sz w:val="20"/>
      <w:szCs w:val="20"/>
    </w:rPr>
  </w:style>
  <w:style w:type="character" w:customStyle="1" w:styleId="a6">
    <w:name w:val="Текст сноски Знак"/>
    <w:basedOn w:val="a0"/>
    <w:link w:val="a5"/>
    <w:uiPriority w:val="99"/>
    <w:semiHidden/>
    <w:rsid w:val="00F51369"/>
    <w:rPr>
      <w:sz w:val="20"/>
      <w:szCs w:val="20"/>
    </w:rPr>
  </w:style>
  <w:style w:type="character" w:styleId="a7">
    <w:name w:val="footnote reference"/>
    <w:basedOn w:val="a0"/>
    <w:uiPriority w:val="99"/>
    <w:semiHidden/>
    <w:unhideWhenUsed/>
    <w:rsid w:val="00F51369"/>
    <w:rPr>
      <w:vertAlign w:val="superscript"/>
    </w:rPr>
  </w:style>
  <w:style w:type="character" w:styleId="a8">
    <w:name w:val="Placeholder Text"/>
    <w:basedOn w:val="a0"/>
    <w:uiPriority w:val="99"/>
    <w:semiHidden/>
    <w:rsid w:val="00C4341D"/>
    <w:rPr>
      <w:color w:val="808080"/>
    </w:rPr>
  </w:style>
  <w:style w:type="character" w:customStyle="1" w:styleId="UnresolvedMention1">
    <w:name w:val="Unresolved Mention1"/>
    <w:basedOn w:val="a0"/>
    <w:uiPriority w:val="99"/>
    <w:semiHidden/>
    <w:unhideWhenUsed/>
    <w:rsid w:val="0075007B"/>
    <w:rPr>
      <w:color w:val="605E5C"/>
      <w:shd w:val="clear" w:color="auto" w:fill="E1DFDD"/>
    </w:rPr>
  </w:style>
  <w:style w:type="paragraph" w:styleId="a9">
    <w:name w:val="Balloon Text"/>
    <w:basedOn w:val="a"/>
    <w:link w:val="aa"/>
    <w:uiPriority w:val="99"/>
    <w:semiHidden/>
    <w:unhideWhenUsed/>
    <w:rsid w:val="00015DC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15DCC"/>
    <w:rPr>
      <w:rFonts w:ascii="Tahoma" w:hAnsi="Tahoma" w:cs="Tahoma"/>
      <w:sz w:val="16"/>
      <w:szCs w:val="16"/>
    </w:rPr>
  </w:style>
  <w:style w:type="table" w:styleId="ab">
    <w:name w:val="Table Grid"/>
    <w:basedOn w:val="a1"/>
    <w:uiPriority w:val="59"/>
    <w:rsid w:val="00015D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basedOn w:val="a"/>
    <w:next w:val="a"/>
    <w:uiPriority w:val="99"/>
    <w:qFormat/>
    <w:rsid w:val="00CB3F33"/>
    <w:pPr>
      <w:suppressAutoHyphens/>
      <w:spacing w:line="240" w:lineRule="auto"/>
    </w:pPr>
    <w:rPr>
      <w:rFonts w:ascii="Times New Roman" w:eastAsia="Times New Roman" w:hAnsi="Times New Roman" w:cs="Times New Roman"/>
      <w:i/>
      <w:iCs/>
      <w:color w:val="44546A"/>
      <w:sz w:val="18"/>
      <w:szCs w:val="18"/>
      <w:lang w:val="en-GB" w:eastAsia="zh-CN"/>
    </w:rPr>
  </w:style>
  <w:style w:type="paragraph" w:styleId="ad">
    <w:name w:val="Body Text Indent"/>
    <w:basedOn w:val="a"/>
    <w:link w:val="ae"/>
    <w:rsid w:val="00E56D29"/>
    <w:pPr>
      <w:spacing w:after="120" w:line="240" w:lineRule="auto"/>
      <w:ind w:left="283"/>
    </w:pPr>
    <w:rPr>
      <w:rFonts w:ascii="Times New Roman" w:eastAsia="Times New Roman" w:hAnsi="Times New Roman" w:cs="Times New Roman"/>
      <w:sz w:val="24"/>
      <w:szCs w:val="24"/>
      <w:lang w:eastAsia="ru-RU"/>
    </w:rPr>
  </w:style>
  <w:style w:type="character" w:customStyle="1" w:styleId="ae">
    <w:name w:val="Основной текст с отступом Знак"/>
    <w:basedOn w:val="a0"/>
    <w:link w:val="ad"/>
    <w:rsid w:val="00E56D29"/>
    <w:rPr>
      <w:rFonts w:ascii="Times New Roman" w:eastAsia="Times New Roman" w:hAnsi="Times New Roman" w:cs="Times New Roman"/>
      <w:sz w:val="24"/>
      <w:szCs w:val="24"/>
      <w:lang w:eastAsia="ru-RU"/>
    </w:rPr>
  </w:style>
  <w:style w:type="character" w:customStyle="1" w:styleId="nowrap">
    <w:name w:val="nowrap"/>
    <w:rsid w:val="00E56D29"/>
  </w:style>
  <w:style w:type="paragraph" w:styleId="af">
    <w:name w:val="Bibliography"/>
    <w:basedOn w:val="a"/>
    <w:next w:val="a"/>
    <w:uiPriority w:val="37"/>
    <w:semiHidden/>
    <w:unhideWhenUsed/>
    <w:rsid w:val="00E56D29"/>
    <w:pPr>
      <w:spacing w:after="0" w:line="240" w:lineRule="auto"/>
    </w:pPr>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2315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lications.hse.ru/view/30641724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ublications.hse.ru/view/19298435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8BE29-8930-4162-A532-B9C922BD7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2358</Words>
  <Characters>13442</Characters>
  <Application>Microsoft Office Word</Application>
  <DocSecurity>0</DocSecurity>
  <Lines>112</Lines>
  <Paragraphs>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Borodina, Ann</dc:creator>
  <cp:keywords/>
  <dc:description/>
  <cp:lastModifiedBy>Воронова Полина Александровна</cp:lastModifiedBy>
  <cp:revision>2</cp:revision>
  <dcterms:created xsi:type="dcterms:W3CDTF">2020-10-07T19:35:00Z</dcterms:created>
  <dcterms:modified xsi:type="dcterms:W3CDTF">2020-10-07T19:35:00Z</dcterms:modified>
</cp:coreProperties>
</file>